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17" w:rsidRPr="006053B1" w:rsidRDefault="00506E9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3657600" cy="965200"/>
            <wp:effectExtent l="19050" t="0" r="0" b="0"/>
            <wp:wrapNone/>
            <wp:docPr id="2" name="Picture 2" descr="NL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S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817" w:rsidRDefault="00823817" w:rsidP="008238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3817" w:rsidRDefault="00823817" w:rsidP="008238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3817" w:rsidRDefault="00823817" w:rsidP="008238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3817" w:rsidRPr="006053B1" w:rsidRDefault="00823817" w:rsidP="008238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3817" w:rsidRPr="006053B1" w:rsidRDefault="00823817">
      <w:pPr>
        <w:rPr>
          <w:sz w:val="20"/>
          <w:szCs w:val="20"/>
        </w:rPr>
      </w:pPr>
    </w:p>
    <w:p w:rsidR="00823817" w:rsidRPr="006053B1" w:rsidRDefault="00823817" w:rsidP="00823817">
      <w:pPr>
        <w:jc w:val="center"/>
        <w:rPr>
          <w:rFonts w:ascii="Calibri" w:hAnsi="Calibri"/>
          <w:sz w:val="36"/>
          <w:szCs w:val="36"/>
        </w:rPr>
      </w:pPr>
      <w:r w:rsidRPr="006053B1">
        <w:rPr>
          <w:rFonts w:ascii="Calibri" w:hAnsi="Calibri"/>
          <w:sz w:val="36"/>
          <w:szCs w:val="36"/>
        </w:rPr>
        <w:t>The Hertfordshire Open Sabre 20</w:t>
      </w:r>
      <w:r w:rsidR="00133A1D">
        <w:rPr>
          <w:rFonts w:ascii="Calibri" w:hAnsi="Calibri"/>
          <w:sz w:val="36"/>
          <w:szCs w:val="36"/>
        </w:rPr>
        <w:t>1</w:t>
      </w:r>
      <w:r w:rsidR="00616C6E">
        <w:rPr>
          <w:rFonts w:ascii="Calibri" w:hAnsi="Calibri"/>
          <w:sz w:val="36"/>
          <w:szCs w:val="36"/>
        </w:rPr>
        <w:t>7</w:t>
      </w:r>
    </w:p>
    <w:p w:rsidR="00823817" w:rsidRPr="006053B1" w:rsidRDefault="00823817" w:rsidP="00823817">
      <w:pPr>
        <w:jc w:val="center"/>
        <w:rPr>
          <w:rFonts w:ascii="Calibri" w:hAnsi="Calibri"/>
          <w:sz w:val="20"/>
          <w:szCs w:val="20"/>
        </w:rPr>
      </w:pPr>
    </w:p>
    <w:p w:rsidR="00D23307" w:rsidRDefault="00823817" w:rsidP="00823817">
      <w:pPr>
        <w:jc w:val="both"/>
        <w:rPr>
          <w:rFonts w:ascii="Calibri" w:hAnsi="Calibri"/>
          <w:sz w:val="20"/>
          <w:szCs w:val="20"/>
        </w:rPr>
      </w:pPr>
      <w:r w:rsidRPr="006053B1">
        <w:rPr>
          <w:rFonts w:ascii="Calibri" w:hAnsi="Calibri"/>
          <w:sz w:val="20"/>
          <w:szCs w:val="20"/>
        </w:rPr>
        <w:t xml:space="preserve">North London Sabre Club </w:t>
      </w:r>
      <w:r>
        <w:rPr>
          <w:rFonts w:ascii="Calibri" w:hAnsi="Calibri"/>
          <w:sz w:val="20"/>
          <w:szCs w:val="20"/>
        </w:rPr>
        <w:t xml:space="preserve">presents </w:t>
      </w:r>
      <w:r w:rsidR="000C6A04">
        <w:rPr>
          <w:rFonts w:ascii="Calibri" w:hAnsi="Calibri"/>
          <w:sz w:val="20"/>
          <w:szCs w:val="20"/>
        </w:rPr>
        <w:t>the eig</w:t>
      </w:r>
      <w:r w:rsidR="00725053">
        <w:rPr>
          <w:rFonts w:ascii="Calibri" w:hAnsi="Calibri"/>
          <w:sz w:val="20"/>
          <w:szCs w:val="20"/>
        </w:rPr>
        <w:t>h</w:t>
      </w:r>
      <w:r w:rsidR="000C6A04">
        <w:rPr>
          <w:rFonts w:ascii="Calibri" w:hAnsi="Calibri"/>
          <w:sz w:val="20"/>
          <w:szCs w:val="20"/>
        </w:rPr>
        <w:t>t</w:t>
      </w:r>
      <w:r w:rsidR="00D23307">
        <w:rPr>
          <w:rFonts w:ascii="Calibri" w:hAnsi="Calibri"/>
          <w:sz w:val="20"/>
          <w:szCs w:val="20"/>
        </w:rPr>
        <w:t xml:space="preserve"> Hertfordshire Open S</w:t>
      </w:r>
      <w:r w:rsidRPr="006053B1">
        <w:rPr>
          <w:rFonts w:ascii="Calibri" w:hAnsi="Calibri"/>
          <w:sz w:val="20"/>
          <w:szCs w:val="20"/>
        </w:rPr>
        <w:t xml:space="preserve">abre </w:t>
      </w:r>
      <w:r w:rsidR="00D23307">
        <w:rPr>
          <w:rFonts w:ascii="Calibri" w:hAnsi="Calibri"/>
          <w:sz w:val="20"/>
          <w:szCs w:val="20"/>
        </w:rPr>
        <w:t xml:space="preserve">Competition. </w:t>
      </w:r>
      <w:r w:rsidRPr="006053B1">
        <w:rPr>
          <w:rFonts w:ascii="Calibri" w:hAnsi="Calibri"/>
          <w:sz w:val="20"/>
          <w:szCs w:val="20"/>
        </w:rPr>
        <w:t xml:space="preserve">Maximum entry size will be limited to </w:t>
      </w:r>
      <w:r w:rsidR="000F4357">
        <w:rPr>
          <w:rFonts w:ascii="Calibri" w:hAnsi="Calibri"/>
          <w:b/>
          <w:sz w:val="20"/>
          <w:szCs w:val="20"/>
          <w:u w:val="single"/>
        </w:rPr>
        <w:t>6</w:t>
      </w:r>
      <w:r>
        <w:rPr>
          <w:rFonts w:ascii="Calibri" w:hAnsi="Calibri"/>
          <w:b/>
          <w:sz w:val="20"/>
          <w:szCs w:val="20"/>
          <w:u w:val="single"/>
        </w:rPr>
        <w:t>4</w:t>
      </w:r>
      <w:r w:rsidRPr="006053B1">
        <w:rPr>
          <w:rFonts w:ascii="Calibri" w:hAnsi="Calibri"/>
          <w:sz w:val="20"/>
          <w:szCs w:val="20"/>
        </w:rPr>
        <w:t xml:space="preserve"> fencers in both the Men</w:t>
      </w:r>
      <w:r>
        <w:rPr>
          <w:rFonts w:ascii="Calibri" w:hAnsi="Calibri"/>
          <w:sz w:val="20"/>
          <w:szCs w:val="20"/>
        </w:rPr>
        <w:t>’</w:t>
      </w:r>
      <w:r w:rsidRPr="006053B1">
        <w:rPr>
          <w:rFonts w:ascii="Calibri" w:hAnsi="Calibri"/>
          <w:sz w:val="20"/>
          <w:szCs w:val="20"/>
        </w:rPr>
        <w:t>s and Women</w:t>
      </w:r>
      <w:r>
        <w:rPr>
          <w:rFonts w:ascii="Calibri" w:hAnsi="Calibri"/>
          <w:sz w:val="20"/>
          <w:szCs w:val="20"/>
        </w:rPr>
        <w:t>’</w:t>
      </w:r>
      <w:r w:rsidR="008C1BAA">
        <w:rPr>
          <w:rFonts w:ascii="Calibri" w:hAnsi="Calibri"/>
          <w:sz w:val="20"/>
          <w:szCs w:val="20"/>
        </w:rPr>
        <w:t>s events.  Top 30</w:t>
      </w:r>
      <w:r w:rsidRPr="006053B1">
        <w:rPr>
          <w:rFonts w:ascii="Calibri" w:hAnsi="Calibri"/>
          <w:sz w:val="20"/>
          <w:szCs w:val="20"/>
        </w:rPr>
        <w:t xml:space="preserve"> ranked fencers will be guaranteed a place provided they enter by the closing date. All other entries will </w:t>
      </w:r>
      <w:r w:rsidR="000C6A04">
        <w:rPr>
          <w:rFonts w:ascii="Calibri" w:hAnsi="Calibri"/>
          <w:sz w:val="20"/>
          <w:szCs w:val="20"/>
        </w:rPr>
        <w:t>be accepted in order of receipt.</w:t>
      </w:r>
    </w:p>
    <w:p w:rsidR="00136ED3" w:rsidRDefault="00136ED3" w:rsidP="00823817">
      <w:pPr>
        <w:jc w:val="both"/>
        <w:rPr>
          <w:rFonts w:ascii="Calibri" w:hAnsi="Calibri"/>
          <w:sz w:val="20"/>
          <w:szCs w:val="20"/>
        </w:rPr>
      </w:pPr>
    </w:p>
    <w:p w:rsidR="00823817" w:rsidRPr="006053B1" w:rsidRDefault="00823817" w:rsidP="00136ED3">
      <w:pPr>
        <w:jc w:val="center"/>
        <w:rPr>
          <w:rFonts w:ascii="Calibri" w:hAnsi="Calibri"/>
          <w:sz w:val="20"/>
          <w:szCs w:val="20"/>
        </w:rPr>
      </w:pPr>
      <w:r w:rsidRPr="006053B1">
        <w:rPr>
          <w:rFonts w:ascii="Calibri" w:hAnsi="Calibri"/>
          <w:sz w:val="20"/>
          <w:szCs w:val="20"/>
        </w:rPr>
        <w:t xml:space="preserve">For further information email </w:t>
      </w:r>
      <w:hyperlink r:id="rId6" w:history="1">
        <w:r w:rsidR="003E354F" w:rsidRPr="002075E3">
          <w:rPr>
            <w:rStyle w:val="Hyperlink"/>
            <w:rFonts w:ascii="Calibri" w:hAnsi="Calibri"/>
          </w:rPr>
          <w:t>info@nlsc.co.uk</w:t>
        </w:r>
      </w:hyperlink>
      <w:r w:rsidRPr="006053B1">
        <w:rPr>
          <w:rFonts w:ascii="Calibri" w:hAnsi="Calibri"/>
          <w:sz w:val="20"/>
          <w:szCs w:val="20"/>
        </w:rPr>
        <w:t>.</w:t>
      </w:r>
    </w:p>
    <w:p w:rsidR="00823817" w:rsidRPr="00CE6B06" w:rsidRDefault="00823817" w:rsidP="00823817">
      <w:pPr>
        <w:rPr>
          <w:rFonts w:ascii="Calibri" w:hAnsi="Calibri"/>
          <w:sz w:val="16"/>
          <w:szCs w:val="16"/>
        </w:rPr>
      </w:pPr>
    </w:p>
    <w:p w:rsidR="00823817" w:rsidRPr="006053B1" w:rsidRDefault="00823817" w:rsidP="00823817">
      <w:pPr>
        <w:rPr>
          <w:rFonts w:ascii="Calibri" w:hAnsi="Calibri"/>
          <w:sz w:val="20"/>
          <w:szCs w:val="20"/>
        </w:rPr>
      </w:pPr>
      <w:r w:rsidRPr="006053B1">
        <w:rPr>
          <w:rFonts w:ascii="Calibri" w:hAnsi="Calibri"/>
          <w:sz w:val="20"/>
          <w:szCs w:val="20"/>
        </w:rPr>
        <w:t xml:space="preserve">DATE: </w:t>
      </w:r>
      <w:r w:rsidRPr="006053B1">
        <w:rPr>
          <w:rFonts w:ascii="Calibri" w:hAnsi="Calibri"/>
          <w:sz w:val="20"/>
          <w:szCs w:val="20"/>
        </w:rPr>
        <w:tab/>
      </w:r>
      <w:r w:rsidRPr="006053B1">
        <w:rPr>
          <w:rFonts w:ascii="Calibri" w:hAnsi="Calibri"/>
          <w:b/>
          <w:sz w:val="20"/>
          <w:szCs w:val="20"/>
          <w:u w:val="single"/>
        </w:rPr>
        <w:t xml:space="preserve">SUNDAY </w:t>
      </w:r>
      <w:r w:rsidR="00616C6E">
        <w:rPr>
          <w:rFonts w:ascii="Calibri" w:hAnsi="Calibri"/>
          <w:b/>
          <w:sz w:val="20"/>
          <w:szCs w:val="20"/>
          <w:u w:val="single"/>
        </w:rPr>
        <w:t>21</w:t>
      </w:r>
      <w:r w:rsidR="00F4776E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23307">
        <w:rPr>
          <w:rFonts w:ascii="Calibri" w:hAnsi="Calibri"/>
          <w:b/>
          <w:sz w:val="20"/>
          <w:szCs w:val="20"/>
          <w:u w:val="single"/>
        </w:rPr>
        <w:t>May</w:t>
      </w:r>
      <w:r w:rsidRPr="006053B1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A11DB">
        <w:rPr>
          <w:rFonts w:ascii="Calibri" w:hAnsi="Calibri"/>
          <w:b/>
          <w:sz w:val="20"/>
          <w:szCs w:val="20"/>
          <w:u w:val="single"/>
        </w:rPr>
        <w:t>201</w:t>
      </w:r>
      <w:r w:rsidR="00616C6E">
        <w:rPr>
          <w:rFonts w:ascii="Calibri" w:hAnsi="Calibri"/>
          <w:b/>
          <w:sz w:val="20"/>
          <w:szCs w:val="20"/>
          <w:u w:val="single"/>
        </w:rPr>
        <w:t>7</w:t>
      </w:r>
    </w:p>
    <w:p w:rsidR="00823817" w:rsidRPr="006053B1" w:rsidRDefault="00823817" w:rsidP="00823817">
      <w:pPr>
        <w:rPr>
          <w:rFonts w:ascii="Calibri" w:hAnsi="Calibri"/>
          <w:sz w:val="20"/>
          <w:szCs w:val="20"/>
        </w:rPr>
      </w:pPr>
      <w:r w:rsidRPr="006053B1">
        <w:rPr>
          <w:rFonts w:ascii="Calibri" w:hAnsi="Calibri"/>
          <w:sz w:val="20"/>
          <w:szCs w:val="20"/>
        </w:rPr>
        <w:t xml:space="preserve">VENUE: </w:t>
      </w:r>
      <w:r w:rsidRPr="006053B1">
        <w:rPr>
          <w:rFonts w:ascii="Calibri" w:hAnsi="Calibri"/>
          <w:sz w:val="20"/>
          <w:szCs w:val="20"/>
        </w:rPr>
        <w:tab/>
        <w:t>HERTS SPORTS VILLAGE,</w:t>
      </w:r>
      <w:r>
        <w:rPr>
          <w:rFonts w:ascii="Calibri" w:hAnsi="Calibri"/>
          <w:sz w:val="20"/>
          <w:szCs w:val="20"/>
        </w:rPr>
        <w:t xml:space="preserve"> </w:t>
      </w:r>
      <w:r w:rsidRPr="006053B1">
        <w:rPr>
          <w:rFonts w:ascii="Calibri" w:hAnsi="Calibri"/>
          <w:sz w:val="20"/>
          <w:szCs w:val="20"/>
        </w:rPr>
        <w:t>DE HAVILLAND CAMPU</w:t>
      </w:r>
      <w:r>
        <w:rPr>
          <w:rFonts w:ascii="Calibri" w:hAnsi="Calibri"/>
          <w:sz w:val="20"/>
          <w:szCs w:val="20"/>
        </w:rPr>
        <w:t xml:space="preserve">S, </w:t>
      </w:r>
      <w:r w:rsidRPr="006053B1">
        <w:rPr>
          <w:rFonts w:ascii="Calibri" w:hAnsi="Calibri"/>
          <w:sz w:val="20"/>
          <w:szCs w:val="20"/>
        </w:rPr>
        <w:t>HATFIELD BUSINESS PARK</w:t>
      </w:r>
      <w:r>
        <w:rPr>
          <w:rFonts w:ascii="Calibri" w:hAnsi="Calibri"/>
          <w:sz w:val="20"/>
          <w:szCs w:val="20"/>
        </w:rPr>
        <w:t xml:space="preserve">, </w:t>
      </w:r>
      <w:r w:rsidRPr="006053B1">
        <w:rPr>
          <w:rFonts w:ascii="Calibri" w:hAnsi="Calibri"/>
          <w:sz w:val="20"/>
          <w:szCs w:val="20"/>
        </w:rPr>
        <w:t>HATFIELD</w:t>
      </w:r>
    </w:p>
    <w:p w:rsidR="00823817" w:rsidRPr="00EE6560" w:rsidRDefault="00506E97" w:rsidP="00823817">
      <w:pPr>
        <w:ind w:left="3600"/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125730</wp:posOffset>
            </wp:positionV>
            <wp:extent cx="1685925" cy="390525"/>
            <wp:effectExtent l="19050" t="0" r="9525" b="0"/>
            <wp:wrapNone/>
            <wp:docPr id="3" name="Picture 3" descr="H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817" w:rsidRPr="00EE6560">
        <w:rPr>
          <w:rFonts w:ascii="Calibri" w:hAnsi="Calibri"/>
          <w:smallCaps/>
          <w:sz w:val="20"/>
          <w:szCs w:val="20"/>
        </w:rPr>
        <w:t xml:space="preserve">SEE WEBSITE AT </w:t>
      </w:r>
      <w:hyperlink r:id="rId8" w:history="1">
        <w:r w:rsidR="00823817" w:rsidRPr="00EE6560">
          <w:rPr>
            <w:rStyle w:val="Hyperlink"/>
            <w:rFonts w:ascii="Calibri" w:hAnsi="Calibri"/>
            <w:smallCaps/>
            <w:sz w:val="20"/>
            <w:szCs w:val="20"/>
          </w:rPr>
          <w:t>WWW.HERTSSPORTSVILLAGE.CO.UK</w:t>
        </w:r>
      </w:hyperlink>
      <w:r w:rsidR="00823817" w:rsidRPr="00EE6560">
        <w:rPr>
          <w:rFonts w:ascii="Calibri" w:hAnsi="Calibri"/>
          <w:smallCaps/>
          <w:sz w:val="20"/>
          <w:szCs w:val="20"/>
        </w:rPr>
        <w:t xml:space="preserve">  FOR MAPS AND VENUE DETAILS.  PLENTY OF PARKING AVAILABLE AND CAFETERIA TO PURCHASE FOOD AND DRINK.</w:t>
      </w:r>
    </w:p>
    <w:p w:rsidR="00823817" w:rsidRPr="006053B1" w:rsidRDefault="00823817" w:rsidP="00823817">
      <w:pPr>
        <w:rPr>
          <w:rFonts w:ascii="Calibri" w:hAnsi="Calibri"/>
          <w:b/>
          <w:sz w:val="10"/>
          <w:szCs w:val="20"/>
          <w:u w:val="single"/>
        </w:rPr>
      </w:pPr>
    </w:p>
    <w:p w:rsidR="00823817" w:rsidRPr="006053B1" w:rsidRDefault="00823817" w:rsidP="00823817">
      <w:pPr>
        <w:rPr>
          <w:rFonts w:ascii="Calibri" w:hAnsi="Calibri"/>
          <w:b/>
          <w:sz w:val="20"/>
          <w:szCs w:val="20"/>
          <w:u w:val="single"/>
        </w:rPr>
      </w:pPr>
      <w:r w:rsidRPr="006053B1">
        <w:rPr>
          <w:rFonts w:ascii="Calibri" w:hAnsi="Calibri"/>
          <w:b/>
          <w:sz w:val="20"/>
          <w:szCs w:val="20"/>
          <w:u w:val="single"/>
        </w:rPr>
        <w:t>REPORT TIMES:</w:t>
      </w:r>
    </w:p>
    <w:p w:rsidR="00823817" w:rsidRPr="006053B1" w:rsidRDefault="00823817" w:rsidP="0082381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</w:t>
      </w:r>
      <w:r w:rsidR="00D23307">
        <w:rPr>
          <w:rFonts w:ascii="Calibri" w:hAnsi="Calibri"/>
          <w:sz w:val="20"/>
          <w:szCs w:val="20"/>
        </w:rPr>
        <w:t>’</w:t>
      </w:r>
      <w:r>
        <w:rPr>
          <w:rFonts w:ascii="Calibri" w:hAnsi="Calibri"/>
          <w:sz w:val="20"/>
          <w:szCs w:val="20"/>
        </w:rPr>
        <w:t>S SABRE ....</w:t>
      </w:r>
      <w:r w:rsidRPr="006053B1">
        <w:rPr>
          <w:rFonts w:ascii="Calibri" w:hAnsi="Calibri"/>
          <w:sz w:val="20"/>
          <w:szCs w:val="20"/>
        </w:rPr>
        <w:t>10.30am</w:t>
      </w:r>
      <w:r>
        <w:rPr>
          <w:rFonts w:ascii="Calibri" w:hAnsi="Calibri"/>
          <w:sz w:val="20"/>
          <w:szCs w:val="20"/>
        </w:rPr>
        <w:tab/>
        <w:t xml:space="preserve">    WOMEN</w:t>
      </w:r>
      <w:r w:rsidR="00D23307">
        <w:rPr>
          <w:rFonts w:ascii="Calibri" w:hAnsi="Calibri"/>
          <w:sz w:val="20"/>
          <w:szCs w:val="20"/>
        </w:rPr>
        <w:t>’</w:t>
      </w:r>
      <w:r>
        <w:rPr>
          <w:rFonts w:ascii="Calibri" w:hAnsi="Calibri"/>
          <w:sz w:val="20"/>
          <w:szCs w:val="20"/>
        </w:rPr>
        <w:t>S SABRE....</w:t>
      </w:r>
      <w:r w:rsidRPr="006053B1">
        <w:rPr>
          <w:rFonts w:ascii="Calibri" w:hAnsi="Calibri"/>
          <w:sz w:val="20"/>
          <w:szCs w:val="20"/>
        </w:rPr>
        <w:t>11.</w:t>
      </w:r>
      <w:r>
        <w:rPr>
          <w:rFonts w:ascii="Calibri" w:hAnsi="Calibri"/>
          <w:sz w:val="20"/>
          <w:szCs w:val="20"/>
        </w:rPr>
        <w:t>3</w:t>
      </w:r>
      <w:r w:rsidRPr="006053B1">
        <w:rPr>
          <w:rFonts w:ascii="Calibri" w:hAnsi="Calibri"/>
          <w:sz w:val="20"/>
          <w:szCs w:val="20"/>
        </w:rPr>
        <w:t>0am</w:t>
      </w:r>
    </w:p>
    <w:p w:rsidR="00823817" w:rsidRPr="006053B1" w:rsidRDefault="00823817" w:rsidP="00823817">
      <w:pPr>
        <w:rPr>
          <w:rFonts w:ascii="Calibri" w:hAnsi="Calibri"/>
          <w:sz w:val="10"/>
          <w:szCs w:val="20"/>
        </w:rPr>
      </w:pPr>
    </w:p>
    <w:p w:rsidR="00823817" w:rsidRPr="006053B1" w:rsidRDefault="00823817" w:rsidP="00823817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ENTRY FEES</w:t>
      </w:r>
    </w:p>
    <w:p w:rsidR="00823817" w:rsidRPr="006053B1" w:rsidRDefault="00823817" w:rsidP="00823817">
      <w:pPr>
        <w:rPr>
          <w:rFonts w:ascii="Calibri" w:hAnsi="Calibri"/>
          <w:sz w:val="20"/>
          <w:szCs w:val="20"/>
        </w:rPr>
      </w:pPr>
      <w:r w:rsidRPr="006053B1">
        <w:rPr>
          <w:rFonts w:ascii="Calibri" w:hAnsi="Calibri"/>
          <w:sz w:val="20"/>
          <w:szCs w:val="20"/>
        </w:rPr>
        <w:t>SENIOR EVENTS £</w:t>
      </w:r>
      <w:r w:rsidR="003E354F">
        <w:rPr>
          <w:rFonts w:ascii="Calibri" w:hAnsi="Calibri"/>
          <w:sz w:val="20"/>
          <w:szCs w:val="20"/>
        </w:rPr>
        <w:t>25</w:t>
      </w:r>
      <w:r w:rsidR="00D23307">
        <w:rPr>
          <w:rFonts w:ascii="Calibri" w:hAnsi="Calibri"/>
          <w:sz w:val="20"/>
          <w:szCs w:val="20"/>
        </w:rPr>
        <w:t>.00</w:t>
      </w:r>
      <w:r w:rsidRPr="006053B1">
        <w:rPr>
          <w:rFonts w:ascii="Calibri" w:hAnsi="Calibri"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 xml:space="preserve"> </w:t>
      </w:r>
      <w:r w:rsidRPr="006053B1">
        <w:rPr>
          <w:rFonts w:ascii="Calibri" w:hAnsi="Calibri"/>
          <w:sz w:val="20"/>
          <w:szCs w:val="20"/>
        </w:rPr>
        <w:t>LATE ENTRIES</w:t>
      </w:r>
      <w:r w:rsidR="00506E97">
        <w:rPr>
          <w:rFonts w:ascii="Calibri" w:hAnsi="Calibri"/>
          <w:sz w:val="20"/>
          <w:szCs w:val="20"/>
        </w:rPr>
        <w:t>:</w:t>
      </w:r>
      <w:r w:rsidRPr="006053B1">
        <w:rPr>
          <w:rFonts w:ascii="Calibri" w:hAnsi="Calibri"/>
          <w:sz w:val="20"/>
          <w:szCs w:val="20"/>
        </w:rPr>
        <w:t xml:space="preserve"> £</w:t>
      </w:r>
      <w:r w:rsidR="00A8522A">
        <w:rPr>
          <w:rFonts w:ascii="Calibri" w:hAnsi="Calibri"/>
          <w:sz w:val="20"/>
          <w:szCs w:val="20"/>
        </w:rPr>
        <w:t>35</w:t>
      </w:r>
      <w:r w:rsidRPr="006053B1">
        <w:rPr>
          <w:rFonts w:ascii="Calibri" w:hAnsi="Calibri"/>
          <w:sz w:val="20"/>
          <w:szCs w:val="20"/>
        </w:rPr>
        <w:t>.00.  ENTRIES ON THE DAY</w:t>
      </w:r>
      <w:r w:rsidR="00506E97">
        <w:rPr>
          <w:rFonts w:ascii="Calibri" w:hAnsi="Calibri"/>
          <w:sz w:val="20"/>
          <w:szCs w:val="20"/>
        </w:rPr>
        <w:t>:</w:t>
      </w:r>
      <w:r w:rsidRPr="006053B1">
        <w:rPr>
          <w:rFonts w:ascii="Calibri" w:hAnsi="Calibri"/>
          <w:sz w:val="20"/>
          <w:szCs w:val="20"/>
        </w:rPr>
        <w:t xml:space="preserve"> £</w:t>
      </w:r>
      <w:r w:rsidR="00D23307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0.00 </w:t>
      </w:r>
      <w:r w:rsidRPr="006053B1">
        <w:rPr>
          <w:rFonts w:ascii="Calibri" w:hAnsi="Calibri"/>
          <w:sz w:val="20"/>
          <w:szCs w:val="20"/>
        </w:rPr>
        <w:t>IF SPACE PERMITS</w:t>
      </w:r>
      <w:r>
        <w:rPr>
          <w:rFonts w:ascii="Calibri" w:hAnsi="Calibri"/>
          <w:sz w:val="20"/>
          <w:szCs w:val="20"/>
        </w:rPr>
        <w:t>.</w:t>
      </w:r>
    </w:p>
    <w:p w:rsidR="00823817" w:rsidRPr="006053B1" w:rsidRDefault="00823817" w:rsidP="00823817">
      <w:pPr>
        <w:rPr>
          <w:rFonts w:ascii="Calibri" w:hAnsi="Calibri"/>
          <w:sz w:val="10"/>
          <w:szCs w:val="20"/>
        </w:rPr>
      </w:pPr>
    </w:p>
    <w:p w:rsidR="00823817" w:rsidRPr="006053B1" w:rsidRDefault="00D23307" w:rsidP="0082381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CLOSING DATE – </w:t>
      </w:r>
      <w:r w:rsidR="00616C6E">
        <w:rPr>
          <w:rFonts w:ascii="Calibri" w:hAnsi="Calibri"/>
          <w:b/>
          <w:sz w:val="28"/>
          <w:szCs w:val="28"/>
          <w:u w:val="single"/>
        </w:rPr>
        <w:t>MONDAY 15</w:t>
      </w:r>
      <w:r w:rsidR="00823817" w:rsidRPr="006053B1">
        <w:rPr>
          <w:rFonts w:ascii="Calibri" w:hAnsi="Calibri"/>
          <w:b/>
          <w:sz w:val="28"/>
          <w:szCs w:val="28"/>
          <w:u w:val="single"/>
        </w:rPr>
        <w:t xml:space="preserve"> MAY </w:t>
      </w:r>
      <w:r w:rsidR="00616C6E">
        <w:rPr>
          <w:rFonts w:ascii="Calibri" w:hAnsi="Calibri"/>
          <w:b/>
          <w:sz w:val="28"/>
          <w:szCs w:val="28"/>
          <w:u w:val="single"/>
        </w:rPr>
        <w:t>2017</w:t>
      </w:r>
    </w:p>
    <w:p w:rsidR="00823817" w:rsidRPr="006053B1" w:rsidRDefault="00823817" w:rsidP="00823817">
      <w:pPr>
        <w:rPr>
          <w:rFonts w:ascii="Calibri" w:hAnsi="Calibri"/>
          <w:b/>
          <w:sz w:val="20"/>
          <w:szCs w:val="20"/>
          <w:u w:val="single"/>
        </w:rPr>
      </w:pPr>
      <w:r w:rsidRPr="006053B1">
        <w:rPr>
          <w:rFonts w:ascii="Calibri" w:hAnsi="Calibri"/>
          <w:b/>
          <w:sz w:val="20"/>
          <w:szCs w:val="20"/>
          <w:u w:val="single"/>
        </w:rPr>
        <w:t>ENTRIES TO:</w:t>
      </w:r>
    </w:p>
    <w:p w:rsidR="00823817" w:rsidRDefault="003E354F" w:rsidP="00823817">
      <w:pPr>
        <w:rPr>
          <w:rFonts w:ascii="Calibri" w:hAnsi="Calibri"/>
          <w:sz w:val="20"/>
        </w:rPr>
      </w:pPr>
      <w:r w:rsidRPr="00C07F72">
        <w:rPr>
          <w:rFonts w:ascii="Calibri" w:hAnsi="Calibri"/>
          <w:sz w:val="20"/>
        </w:rPr>
        <w:t>Online entries only via Leon Paul’s online entry system</w:t>
      </w:r>
      <w:r w:rsidR="002E6D0F">
        <w:rPr>
          <w:rFonts w:ascii="Calibri" w:hAnsi="Calibri"/>
          <w:sz w:val="20"/>
        </w:rPr>
        <w:t xml:space="preserve"> </w:t>
      </w:r>
      <w:bookmarkStart w:id="0" w:name="_GoBack"/>
      <w:r w:rsidR="007802F3">
        <w:fldChar w:fldCharType="begin"/>
      </w:r>
      <w:r w:rsidR="007802F3">
        <w:instrText xml:space="preserve"> HYPERLINK "http://leonpaulfencingcentre.com/competitions" </w:instrText>
      </w:r>
      <w:r w:rsidR="007802F3">
        <w:fldChar w:fldCharType="separate"/>
      </w:r>
      <w:r w:rsidR="002E6D0F" w:rsidRPr="002075E3">
        <w:rPr>
          <w:rStyle w:val="Hyperlink"/>
          <w:rFonts w:ascii="Calibri" w:hAnsi="Calibri"/>
          <w:sz w:val="20"/>
        </w:rPr>
        <w:t>http://leonpaulfencingcentr</w:t>
      </w:r>
      <w:r w:rsidR="002E6D0F" w:rsidRPr="002075E3">
        <w:rPr>
          <w:rStyle w:val="Hyperlink"/>
          <w:rFonts w:ascii="Calibri" w:hAnsi="Calibri"/>
          <w:sz w:val="20"/>
        </w:rPr>
        <w:t>e</w:t>
      </w:r>
      <w:r w:rsidR="002E6D0F" w:rsidRPr="002075E3">
        <w:rPr>
          <w:rStyle w:val="Hyperlink"/>
          <w:rFonts w:ascii="Calibri" w:hAnsi="Calibri"/>
          <w:sz w:val="20"/>
        </w:rPr>
        <w:t>.com/competitions</w:t>
      </w:r>
      <w:r w:rsidR="007802F3">
        <w:rPr>
          <w:rStyle w:val="Hyperlink"/>
          <w:rFonts w:ascii="Calibri" w:hAnsi="Calibri"/>
          <w:sz w:val="20"/>
        </w:rPr>
        <w:fldChar w:fldCharType="end"/>
      </w:r>
      <w:bookmarkEnd w:id="0"/>
    </w:p>
    <w:p w:rsidR="003E354F" w:rsidRPr="002E6D0F" w:rsidRDefault="003E354F" w:rsidP="00823817">
      <w:pPr>
        <w:rPr>
          <w:rFonts w:ascii="Calibri" w:hAnsi="Calibri"/>
          <w:sz w:val="20"/>
          <w:szCs w:val="20"/>
        </w:rPr>
      </w:pPr>
    </w:p>
    <w:p w:rsidR="003E354F" w:rsidRDefault="003E354F" w:rsidP="00823817">
      <w:pPr>
        <w:rPr>
          <w:rFonts w:ascii="Calibri" w:hAnsi="Calibri"/>
          <w:b/>
          <w:sz w:val="20"/>
          <w:szCs w:val="20"/>
        </w:rPr>
      </w:pPr>
      <w:r w:rsidRPr="003E354F">
        <w:rPr>
          <w:rFonts w:ascii="Calibri" w:hAnsi="Calibri"/>
          <w:b/>
          <w:sz w:val="20"/>
          <w:szCs w:val="20"/>
          <w:u w:val="single"/>
        </w:rPr>
        <w:t>FORMAT: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3E354F" w:rsidRDefault="003E354F" w:rsidP="00C07F72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One round of </w:t>
      </w:r>
      <w:proofErr w:type="spellStart"/>
      <w:r>
        <w:rPr>
          <w:rFonts w:ascii="Calibri" w:hAnsi="Calibri"/>
          <w:sz w:val="20"/>
          <w:szCs w:val="20"/>
        </w:rPr>
        <w:t>poules</w:t>
      </w:r>
      <w:proofErr w:type="spellEnd"/>
      <w:r>
        <w:rPr>
          <w:rFonts w:ascii="Calibri" w:hAnsi="Calibri"/>
          <w:sz w:val="20"/>
          <w:szCs w:val="20"/>
        </w:rPr>
        <w:t xml:space="preserve"> followed by direct </w:t>
      </w:r>
      <w:r w:rsidRPr="003E354F">
        <w:rPr>
          <w:rFonts w:asciiTheme="minorHAnsi" w:hAnsiTheme="minorHAnsi"/>
          <w:sz w:val="20"/>
          <w:szCs w:val="20"/>
        </w:rPr>
        <w:t xml:space="preserve">elimination. </w:t>
      </w:r>
      <w:r w:rsidRPr="003E354F">
        <w:rPr>
          <w:rFonts w:asciiTheme="minorHAnsi" w:hAnsiTheme="minorHAnsi" w:cs="ArialMT"/>
          <w:sz w:val="20"/>
          <w:szCs w:val="20"/>
        </w:rPr>
        <w:t>All fencers will be promoted to the direct elimination bouts. The</w:t>
      </w:r>
      <w:r w:rsidR="00C07F72">
        <w:rPr>
          <w:rFonts w:asciiTheme="minorHAnsi" w:hAnsiTheme="minorHAnsi" w:cs="ArialMT"/>
          <w:sz w:val="20"/>
          <w:szCs w:val="20"/>
        </w:rPr>
        <w:t xml:space="preserve"> </w:t>
      </w:r>
      <w:r w:rsidRPr="003E354F">
        <w:rPr>
          <w:rFonts w:asciiTheme="minorHAnsi" w:hAnsiTheme="minorHAnsi" w:cs="ArialMT"/>
          <w:sz w:val="20"/>
          <w:szCs w:val="20"/>
        </w:rPr>
        <w:t>organisers reserve the right to alter the format in light of the entry sizes and conditions of the day</w:t>
      </w:r>
      <w:r>
        <w:rPr>
          <w:rFonts w:asciiTheme="minorHAnsi" w:hAnsiTheme="minorHAnsi" w:cs="ArialMT"/>
          <w:sz w:val="20"/>
          <w:szCs w:val="20"/>
        </w:rPr>
        <w:t>.</w:t>
      </w:r>
    </w:p>
    <w:p w:rsidR="003E354F" w:rsidRDefault="003E354F" w:rsidP="003E354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E354F" w:rsidRDefault="003E354F" w:rsidP="003E354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PRIZES:</w:t>
      </w:r>
    </w:p>
    <w:p w:rsidR="003E354F" w:rsidRDefault="00F4776E" w:rsidP="003E35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Gold, Silver, Bronze</w:t>
      </w:r>
      <w:r w:rsidR="003E354F">
        <w:rPr>
          <w:rFonts w:asciiTheme="minorHAnsi" w:hAnsiTheme="minorHAnsi"/>
          <w:sz w:val="20"/>
          <w:szCs w:val="20"/>
        </w:rPr>
        <w:t>, best cadet and best veteran</w:t>
      </w:r>
    </w:p>
    <w:p w:rsidR="003E354F" w:rsidRDefault="003E354F" w:rsidP="003E354F">
      <w:pPr>
        <w:rPr>
          <w:rFonts w:asciiTheme="minorHAnsi" w:hAnsiTheme="minorHAnsi"/>
          <w:sz w:val="20"/>
          <w:szCs w:val="20"/>
        </w:rPr>
      </w:pPr>
    </w:p>
    <w:p w:rsidR="003E354F" w:rsidRP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szCs w:val="20"/>
          <w:u w:val="single"/>
        </w:rPr>
      </w:pPr>
      <w:r>
        <w:rPr>
          <w:rFonts w:asciiTheme="minorHAnsi" w:hAnsiTheme="minorHAnsi" w:cs="Arial-BoldMT"/>
          <w:b/>
          <w:bCs/>
          <w:sz w:val="20"/>
          <w:szCs w:val="20"/>
          <w:u w:val="single"/>
        </w:rPr>
        <w:t>MEMBERSHIPS</w:t>
      </w:r>
      <w:r w:rsidRPr="003E354F">
        <w:rPr>
          <w:rFonts w:asciiTheme="minorHAnsi" w:hAnsiTheme="minorHAnsi" w:cs="Arial-BoldMT"/>
          <w:b/>
          <w:bCs/>
          <w:sz w:val="20"/>
          <w:szCs w:val="20"/>
          <w:u w:val="single"/>
        </w:rPr>
        <w:t xml:space="preserve">: </w:t>
      </w:r>
    </w:p>
    <w:p w:rsid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3E354F">
        <w:rPr>
          <w:rFonts w:asciiTheme="minorHAnsi" w:hAnsiTheme="minorHAnsi" w:cs="ArialMT"/>
          <w:sz w:val="20"/>
          <w:szCs w:val="20"/>
        </w:rPr>
        <w:t>All fencers must have a valid BFA membership to compete. These will be checked against the</w:t>
      </w:r>
      <w:r w:rsidR="00C07F72">
        <w:rPr>
          <w:rFonts w:asciiTheme="minorHAnsi" w:hAnsiTheme="minorHAnsi" w:cs="ArialMT"/>
          <w:sz w:val="20"/>
          <w:szCs w:val="20"/>
        </w:rPr>
        <w:t xml:space="preserve"> </w:t>
      </w:r>
      <w:r w:rsidRPr="003E354F">
        <w:rPr>
          <w:rFonts w:asciiTheme="minorHAnsi" w:hAnsiTheme="minorHAnsi" w:cs="ArialMT"/>
          <w:sz w:val="20"/>
          <w:szCs w:val="20"/>
        </w:rPr>
        <w:t>BFA database. Any fencer entering without a valid membership will be unable to fence and the entry fee will not</w:t>
      </w:r>
      <w:r w:rsidR="00C07F72">
        <w:rPr>
          <w:rFonts w:asciiTheme="minorHAnsi" w:hAnsiTheme="minorHAnsi" w:cs="ArialMT"/>
          <w:sz w:val="20"/>
          <w:szCs w:val="20"/>
        </w:rPr>
        <w:t xml:space="preserve"> </w:t>
      </w:r>
      <w:r w:rsidRPr="003E354F">
        <w:rPr>
          <w:rFonts w:asciiTheme="minorHAnsi" w:hAnsiTheme="minorHAnsi" w:cs="ArialMT"/>
          <w:sz w:val="20"/>
          <w:szCs w:val="20"/>
        </w:rPr>
        <w:t>be refunded. An FIE or other national fencing license will not be accepted.</w:t>
      </w:r>
    </w:p>
    <w:p w:rsidR="003E354F" w:rsidRP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</w:p>
    <w:p w:rsidR="003E354F" w:rsidRP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szCs w:val="20"/>
          <w:u w:val="single"/>
        </w:rPr>
      </w:pPr>
      <w:r>
        <w:rPr>
          <w:rFonts w:asciiTheme="minorHAnsi" w:hAnsiTheme="minorHAnsi" w:cs="Arial-BoldMT"/>
          <w:b/>
          <w:bCs/>
          <w:sz w:val="20"/>
          <w:szCs w:val="20"/>
          <w:u w:val="single"/>
        </w:rPr>
        <w:t>ENTRY ON THE DAY</w:t>
      </w:r>
      <w:r w:rsidRPr="003E354F">
        <w:rPr>
          <w:rFonts w:asciiTheme="minorHAnsi" w:hAnsiTheme="minorHAnsi" w:cs="Arial-BoldMT"/>
          <w:b/>
          <w:bCs/>
          <w:sz w:val="20"/>
          <w:szCs w:val="20"/>
          <w:u w:val="single"/>
        </w:rPr>
        <w:t xml:space="preserve">: </w:t>
      </w:r>
    </w:p>
    <w:p w:rsid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3E354F">
        <w:rPr>
          <w:rFonts w:asciiTheme="minorHAnsi" w:hAnsiTheme="minorHAnsi" w:cs="ArialMT"/>
          <w:sz w:val="20"/>
          <w:szCs w:val="20"/>
        </w:rPr>
        <w:t>Entry on the day will be accepted provided the entry limit for the event has not been</w:t>
      </w:r>
      <w:r w:rsidR="00C07F72">
        <w:rPr>
          <w:rFonts w:asciiTheme="minorHAnsi" w:hAnsiTheme="minorHAnsi" w:cs="ArialMT"/>
          <w:sz w:val="20"/>
          <w:szCs w:val="20"/>
        </w:rPr>
        <w:t xml:space="preserve"> </w:t>
      </w:r>
      <w:r w:rsidRPr="003E354F">
        <w:rPr>
          <w:rFonts w:asciiTheme="minorHAnsi" w:hAnsiTheme="minorHAnsi" w:cs="ArialMT"/>
          <w:sz w:val="20"/>
          <w:szCs w:val="20"/>
        </w:rPr>
        <w:t>reached. Any fencer wishing to enter on the day must arrive and submit full payment (including late fee), 30</w:t>
      </w:r>
      <w:r w:rsidR="00C07F72">
        <w:rPr>
          <w:rFonts w:asciiTheme="minorHAnsi" w:hAnsiTheme="minorHAnsi" w:cs="ArialMT"/>
          <w:sz w:val="20"/>
          <w:szCs w:val="20"/>
        </w:rPr>
        <w:t xml:space="preserve"> </w:t>
      </w:r>
      <w:r w:rsidRPr="003E354F">
        <w:rPr>
          <w:rFonts w:asciiTheme="minorHAnsi" w:hAnsiTheme="minorHAnsi" w:cs="ArialMT"/>
          <w:sz w:val="20"/>
          <w:szCs w:val="20"/>
        </w:rPr>
        <w:t>minutes before the closing of check-in. Proof of BFA membership will be required.</w:t>
      </w:r>
    </w:p>
    <w:p w:rsidR="003E354F" w:rsidRP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</w:p>
    <w:p w:rsidR="003E354F" w:rsidRPr="003E354F" w:rsidRDefault="003E354F" w:rsidP="003E354F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szCs w:val="20"/>
          <w:u w:val="single"/>
        </w:rPr>
      </w:pPr>
      <w:r>
        <w:rPr>
          <w:rFonts w:asciiTheme="minorHAnsi" w:hAnsiTheme="minorHAnsi" w:cs="Arial-BoldMT"/>
          <w:b/>
          <w:bCs/>
          <w:sz w:val="20"/>
          <w:szCs w:val="20"/>
          <w:u w:val="single"/>
        </w:rPr>
        <w:t>DISCLAIMER</w:t>
      </w:r>
      <w:r w:rsidRPr="003E354F">
        <w:rPr>
          <w:rFonts w:asciiTheme="minorHAnsi" w:hAnsiTheme="minorHAnsi" w:cs="Arial-BoldMT"/>
          <w:b/>
          <w:bCs/>
          <w:sz w:val="20"/>
          <w:szCs w:val="20"/>
          <w:u w:val="single"/>
        </w:rPr>
        <w:t xml:space="preserve">: </w:t>
      </w:r>
    </w:p>
    <w:p w:rsidR="003E354F" w:rsidRPr="003E354F" w:rsidRDefault="003E354F" w:rsidP="00C07F7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3E354F">
        <w:rPr>
          <w:rFonts w:asciiTheme="minorHAnsi" w:hAnsiTheme="minorHAnsi" w:cs="ArialMT"/>
          <w:sz w:val="20"/>
          <w:szCs w:val="20"/>
        </w:rPr>
        <w:t>By entering the tournament fencers acknowledge th</w:t>
      </w:r>
      <w:r w:rsidR="00C07F72">
        <w:rPr>
          <w:rFonts w:asciiTheme="minorHAnsi" w:hAnsiTheme="minorHAnsi" w:cs="ArialMT"/>
          <w:sz w:val="20"/>
          <w:szCs w:val="20"/>
        </w:rPr>
        <w:t>at they do so at their own risk</w:t>
      </w:r>
      <w:r w:rsidRPr="003E354F">
        <w:rPr>
          <w:rFonts w:asciiTheme="minorHAnsi" w:hAnsiTheme="minorHAnsi" w:cs="ArialMT"/>
          <w:sz w:val="20"/>
          <w:szCs w:val="20"/>
        </w:rPr>
        <w:t xml:space="preserve"> and that the</w:t>
      </w:r>
      <w:r w:rsidR="00C07F72">
        <w:rPr>
          <w:rFonts w:asciiTheme="minorHAnsi" w:hAnsiTheme="minorHAnsi" w:cs="ArialMT"/>
          <w:sz w:val="20"/>
          <w:szCs w:val="20"/>
        </w:rPr>
        <w:t xml:space="preserve"> </w:t>
      </w:r>
      <w:r w:rsidRPr="003E354F">
        <w:rPr>
          <w:rFonts w:asciiTheme="minorHAnsi" w:hAnsiTheme="minorHAnsi" w:cs="ArialMT"/>
          <w:sz w:val="20"/>
          <w:szCs w:val="20"/>
        </w:rPr>
        <w:t xml:space="preserve">organisers accept no liability for loss, damage or personal injury </w:t>
      </w:r>
      <w:r w:rsidR="00C07F72">
        <w:rPr>
          <w:rFonts w:asciiTheme="minorHAnsi" w:hAnsiTheme="minorHAnsi" w:cs="ArialMT"/>
          <w:sz w:val="20"/>
          <w:szCs w:val="20"/>
        </w:rPr>
        <w:t xml:space="preserve">whatsoever </w:t>
      </w:r>
      <w:r w:rsidRPr="003E354F">
        <w:rPr>
          <w:rFonts w:asciiTheme="minorHAnsi" w:hAnsiTheme="minorHAnsi" w:cs="ArialMT"/>
          <w:sz w:val="20"/>
          <w:szCs w:val="20"/>
        </w:rPr>
        <w:t>during the event.</w:t>
      </w:r>
    </w:p>
    <w:sectPr w:rsidR="003E354F" w:rsidRPr="003E354F" w:rsidSect="00823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B"/>
    <w:rsid w:val="00024B98"/>
    <w:rsid w:val="000C6A04"/>
    <w:rsid w:val="000F4357"/>
    <w:rsid w:val="00133A1D"/>
    <w:rsid w:val="00136ED3"/>
    <w:rsid w:val="002E6D0F"/>
    <w:rsid w:val="00374C65"/>
    <w:rsid w:val="003A72AA"/>
    <w:rsid w:val="003A7F4B"/>
    <w:rsid w:val="003E354F"/>
    <w:rsid w:val="00492F6B"/>
    <w:rsid w:val="00506E97"/>
    <w:rsid w:val="00570EE4"/>
    <w:rsid w:val="005A11DB"/>
    <w:rsid w:val="00616C6E"/>
    <w:rsid w:val="006850E2"/>
    <w:rsid w:val="007121C1"/>
    <w:rsid w:val="00725053"/>
    <w:rsid w:val="007802F3"/>
    <w:rsid w:val="00823817"/>
    <w:rsid w:val="008C1BAA"/>
    <w:rsid w:val="009A47C6"/>
    <w:rsid w:val="009F1178"/>
    <w:rsid w:val="00A8522A"/>
    <w:rsid w:val="00AD222E"/>
    <w:rsid w:val="00C07F72"/>
    <w:rsid w:val="00D23307"/>
    <w:rsid w:val="00DF4CC2"/>
    <w:rsid w:val="00E22954"/>
    <w:rsid w:val="00EA3D43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0C5B2"/>
  <w15:docId w15:val="{4E67A64A-5F52-44B7-8CF8-AD63F1E1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2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384"/>
    <w:rPr>
      <w:color w:val="0000FF"/>
      <w:u w:val="single"/>
    </w:rPr>
  </w:style>
  <w:style w:type="paragraph" w:styleId="BodyText">
    <w:name w:val="Body Text"/>
    <w:basedOn w:val="Normal"/>
    <w:semiHidden/>
    <w:rsid w:val="00E54E59"/>
    <w:pPr>
      <w:tabs>
        <w:tab w:val="left" w:pos="567"/>
        <w:tab w:val="left" w:pos="4536"/>
      </w:tabs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E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0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SPORTSVILLA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lsc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80F0-2FBC-48CE-8D67-B3EB5774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12" baseType="variant"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http://www.hertssportsvillage.co.uk/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mailto:hertsopensabre@btinternet.com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</dc:creator>
  <cp:lastModifiedBy>Andy Williams</cp:lastModifiedBy>
  <cp:revision>4</cp:revision>
  <cp:lastPrinted>2012-01-02T17:49:00Z</cp:lastPrinted>
  <dcterms:created xsi:type="dcterms:W3CDTF">2017-03-06T21:33:00Z</dcterms:created>
  <dcterms:modified xsi:type="dcterms:W3CDTF">2017-03-06T21:51:00Z</dcterms:modified>
</cp:coreProperties>
</file>