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0CF4D" w14:textId="77777777" w:rsidR="00FD02A2" w:rsidRDefault="00FD02A2" w:rsidP="006139AE">
      <w:pPr>
        <w:jc w:val="center"/>
        <w:rPr>
          <w:b/>
          <w:bCs/>
          <w:sz w:val="28"/>
          <w:szCs w:val="28"/>
        </w:rPr>
      </w:pPr>
    </w:p>
    <w:p w14:paraId="6CAB3B08" w14:textId="512BBFD1" w:rsidR="00FD02A2" w:rsidRDefault="00FD02A2" w:rsidP="006139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CLUB NAME HERE</w:t>
      </w:r>
    </w:p>
    <w:p w14:paraId="5A8513F6" w14:textId="038DA979" w:rsidR="00FB4F10" w:rsidRPr="006139AE" w:rsidRDefault="006139AE" w:rsidP="006139AE">
      <w:pPr>
        <w:jc w:val="center"/>
        <w:rPr>
          <w:b/>
          <w:bCs/>
          <w:sz w:val="28"/>
          <w:szCs w:val="28"/>
        </w:rPr>
      </w:pPr>
      <w:r w:rsidRPr="006139AE">
        <w:rPr>
          <w:b/>
          <w:bCs/>
          <w:sz w:val="28"/>
          <w:szCs w:val="28"/>
        </w:rPr>
        <w:t>Attendance Register</w:t>
      </w:r>
    </w:p>
    <w:p w14:paraId="7E8B8D32" w14:textId="77777777" w:rsidR="00FD02A2" w:rsidRDefault="00FD02A2">
      <w:pPr>
        <w:rPr>
          <w:b/>
          <w:bCs/>
          <w:sz w:val="24"/>
          <w:szCs w:val="24"/>
        </w:rPr>
      </w:pPr>
    </w:p>
    <w:p w14:paraId="1E001C6D" w14:textId="0874A932" w:rsidR="006139AE" w:rsidRPr="00FD02A2" w:rsidRDefault="006139AE">
      <w:pPr>
        <w:rPr>
          <w:b/>
          <w:bCs/>
          <w:sz w:val="24"/>
          <w:szCs w:val="24"/>
        </w:rPr>
      </w:pPr>
      <w:r w:rsidRPr="00FD02A2">
        <w:rPr>
          <w:b/>
          <w:bCs/>
          <w:sz w:val="24"/>
          <w:szCs w:val="24"/>
        </w:rPr>
        <w:t>Date:</w:t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  <w:t>Time:</w:t>
      </w:r>
    </w:p>
    <w:p w14:paraId="4CB87B1F" w14:textId="23724C12" w:rsidR="006139AE" w:rsidRPr="00FD02A2" w:rsidRDefault="006139AE">
      <w:pPr>
        <w:rPr>
          <w:b/>
          <w:bCs/>
          <w:sz w:val="24"/>
          <w:szCs w:val="24"/>
        </w:rPr>
      </w:pPr>
      <w:r w:rsidRPr="00FD02A2">
        <w:rPr>
          <w:b/>
          <w:bCs/>
          <w:sz w:val="24"/>
          <w:szCs w:val="24"/>
        </w:rPr>
        <w:t>Coach:</w:t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</w:r>
      <w:r w:rsidRPr="00FD02A2">
        <w:rPr>
          <w:b/>
          <w:bCs/>
          <w:sz w:val="24"/>
          <w:szCs w:val="24"/>
        </w:rPr>
        <w:tab/>
        <w:t>Age Group:</w:t>
      </w:r>
    </w:p>
    <w:p w14:paraId="72DD0589" w14:textId="242A3F0C" w:rsidR="006139AE" w:rsidRDefault="006139AE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41"/>
        <w:gridCol w:w="1700"/>
        <w:gridCol w:w="2715"/>
        <w:gridCol w:w="1597"/>
        <w:gridCol w:w="1742"/>
        <w:gridCol w:w="3087"/>
        <w:gridCol w:w="1688"/>
      </w:tblGrid>
      <w:tr w:rsidR="006139AE" w:rsidRPr="006139AE" w14:paraId="2DE8451C" w14:textId="1D5300B1" w:rsidTr="006139AE">
        <w:tc>
          <w:tcPr>
            <w:tcW w:w="1656" w:type="dxa"/>
          </w:tcPr>
          <w:p w14:paraId="19C5853F" w14:textId="75AB776C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Surname</w:t>
            </w:r>
          </w:p>
        </w:tc>
        <w:tc>
          <w:tcPr>
            <w:tcW w:w="1713" w:type="dxa"/>
          </w:tcPr>
          <w:p w14:paraId="499577C3" w14:textId="7915179C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Forename</w:t>
            </w:r>
          </w:p>
        </w:tc>
        <w:tc>
          <w:tcPr>
            <w:tcW w:w="2757" w:type="dxa"/>
          </w:tcPr>
          <w:p w14:paraId="06203E53" w14:textId="79E43C50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Medical Details</w:t>
            </w:r>
          </w:p>
        </w:tc>
        <w:tc>
          <w:tcPr>
            <w:tcW w:w="1457" w:type="dxa"/>
          </w:tcPr>
          <w:p w14:paraId="481AE96D" w14:textId="0E69CEFB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Returned pre-session questionnaire</w:t>
            </w:r>
            <w:r>
              <w:rPr>
                <w:b/>
                <w:bCs/>
              </w:rPr>
              <w:t>*</w:t>
            </w:r>
          </w:p>
        </w:tc>
        <w:tc>
          <w:tcPr>
            <w:tcW w:w="1754" w:type="dxa"/>
          </w:tcPr>
          <w:p w14:paraId="1E039866" w14:textId="4251684B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Emergency Contact Name</w:t>
            </w:r>
          </w:p>
        </w:tc>
        <w:tc>
          <w:tcPr>
            <w:tcW w:w="3132" w:type="dxa"/>
          </w:tcPr>
          <w:p w14:paraId="5C360BAE" w14:textId="77777777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Emergency Contact</w:t>
            </w:r>
          </w:p>
          <w:p w14:paraId="0AFA34E9" w14:textId="2D7C4017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Number</w:t>
            </w:r>
          </w:p>
        </w:tc>
        <w:tc>
          <w:tcPr>
            <w:tcW w:w="1701" w:type="dxa"/>
          </w:tcPr>
          <w:p w14:paraId="3BCC766F" w14:textId="12144F98" w:rsidR="006139AE" w:rsidRPr="006139AE" w:rsidRDefault="006139AE">
            <w:pPr>
              <w:rPr>
                <w:b/>
                <w:bCs/>
              </w:rPr>
            </w:pPr>
            <w:r w:rsidRPr="006139AE">
              <w:rPr>
                <w:b/>
                <w:bCs/>
              </w:rPr>
              <w:t>Attended Session COVID-19 briefing</w:t>
            </w:r>
            <w:r w:rsidR="00427830">
              <w:rPr>
                <w:b/>
                <w:bCs/>
              </w:rPr>
              <w:t>**</w:t>
            </w:r>
          </w:p>
        </w:tc>
      </w:tr>
      <w:tr w:rsidR="006139AE" w14:paraId="2E3073B4" w14:textId="1CA02434" w:rsidTr="006139AE">
        <w:tc>
          <w:tcPr>
            <w:tcW w:w="1656" w:type="dxa"/>
          </w:tcPr>
          <w:p w14:paraId="42B01345" w14:textId="77777777" w:rsidR="006139AE" w:rsidRDefault="006139AE"/>
        </w:tc>
        <w:tc>
          <w:tcPr>
            <w:tcW w:w="1713" w:type="dxa"/>
          </w:tcPr>
          <w:p w14:paraId="77E01E92" w14:textId="77777777" w:rsidR="006139AE" w:rsidRDefault="006139AE"/>
        </w:tc>
        <w:tc>
          <w:tcPr>
            <w:tcW w:w="2757" w:type="dxa"/>
          </w:tcPr>
          <w:p w14:paraId="6C01C571" w14:textId="77777777" w:rsidR="006139AE" w:rsidRDefault="006139AE"/>
        </w:tc>
        <w:tc>
          <w:tcPr>
            <w:tcW w:w="1457" w:type="dxa"/>
          </w:tcPr>
          <w:p w14:paraId="1CB7D446" w14:textId="77777777" w:rsidR="006139AE" w:rsidRDefault="006139AE"/>
        </w:tc>
        <w:tc>
          <w:tcPr>
            <w:tcW w:w="1754" w:type="dxa"/>
          </w:tcPr>
          <w:p w14:paraId="1B006A60" w14:textId="4B79DA48" w:rsidR="006139AE" w:rsidRDefault="006139AE"/>
        </w:tc>
        <w:tc>
          <w:tcPr>
            <w:tcW w:w="3132" w:type="dxa"/>
          </w:tcPr>
          <w:p w14:paraId="79FDB51F" w14:textId="77777777" w:rsidR="006139AE" w:rsidRDefault="006139AE"/>
        </w:tc>
        <w:tc>
          <w:tcPr>
            <w:tcW w:w="1701" w:type="dxa"/>
          </w:tcPr>
          <w:p w14:paraId="151A54B5" w14:textId="77777777" w:rsidR="006139AE" w:rsidRDefault="006139AE"/>
        </w:tc>
      </w:tr>
      <w:tr w:rsidR="006139AE" w14:paraId="0A973907" w14:textId="0D7CA738" w:rsidTr="006139AE">
        <w:tc>
          <w:tcPr>
            <w:tcW w:w="1656" w:type="dxa"/>
          </w:tcPr>
          <w:p w14:paraId="13D392F7" w14:textId="77777777" w:rsidR="006139AE" w:rsidRDefault="006139AE"/>
        </w:tc>
        <w:tc>
          <w:tcPr>
            <w:tcW w:w="1713" w:type="dxa"/>
          </w:tcPr>
          <w:p w14:paraId="36B9C7A7" w14:textId="77777777" w:rsidR="006139AE" w:rsidRDefault="006139AE"/>
        </w:tc>
        <w:tc>
          <w:tcPr>
            <w:tcW w:w="2757" w:type="dxa"/>
          </w:tcPr>
          <w:p w14:paraId="102D14CF" w14:textId="77777777" w:rsidR="006139AE" w:rsidRDefault="006139AE"/>
        </w:tc>
        <w:tc>
          <w:tcPr>
            <w:tcW w:w="1457" w:type="dxa"/>
          </w:tcPr>
          <w:p w14:paraId="5716519A" w14:textId="77777777" w:rsidR="006139AE" w:rsidRDefault="006139AE"/>
        </w:tc>
        <w:tc>
          <w:tcPr>
            <w:tcW w:w="1754" w:type="dxa"/>
          </w:tcPr>
          <w:p w14:paraId="2C83F316" w14:textId="53574C48" w:rsidR="006139AE" w:rsidRDefault="006139AE"/>
        </w:tc>
        <w:tc>
          <w:tcPr>
            <w:tcW w:w="3132" w:type="dxa"/>
          </w:tcPr>
          <w:p w14:paraId="5D115B12" w14:textId="77777777" w:rsidR="006139AE" w:rsidRDefault="006139AE"/>
        </w:tc>
        <w:tc>
          <w:tcPr>
            <w:tcW w:w="1701" w:type="dxa"/>
          </w:tcPr>
          <w:p w14:paraId="7DDFB7B3" w14:textId="77777777" w:rsidR="006139AE" w:rsidRDefault="006139AE"/>
        </w:tc>
      </w:tr>
      <w:tr w:rsidR="006139AE" w14:paraId="02F5F437" w14:textId="4B723810" w:rsidTr="006139AE">
        <w:tc>
          <w:tcPr>
            <w:tcW w:w="1656" w:type="dxa"/>
          </w:tcPr>
          <w:p w14:paraId="667383B4" w14:textId="77777777" w:rsidR="006139AE" w:rsidRDefault="006139AE"/>
        </w:tc>
        <w:tc>
          <w:tcPr>
            <w:tcW w:w="1713" w:type="dxa"/>
          </w:tcPr>
          <w:p w14:paraId="78907923" w14:textId="77777777" w:rsidR="006139AE" w:rsidRDefault="006139AE"/>
        </w:tc>
        <w:tc>
          <w:tcPr>
            <w:tcW w:w="2757" w:type="dxa"/>
          </w:tcPr>
          <w:p w14:paraId="5984315E" w14:textId="77777777" w:rsidR="006139AE" w:rsidRDefault="006139AE"/>
        </w:tc>
        <w:tc>
          <w:tcPr>
            <w:tcW w:w="1457" w:type="dxa"/>
          </w:tcPr>
          <w:p w14:paraId="18704366" w14:textId="77777777" w:rsidR="006139AE" w:rsidRDefault="006139AE"/>
        </w:tc>
        <w:tc>
          <w:tcPr>
            <w:tcW w:w="1754" w:type="dxa"/>
          </w:tcPr>
          <w:p w14:paraId="3F66D484" w14:textId="0E456CEC" w:rsidR="006139AE" w:rsidRDefault="006139AE"/>
        </w:tc>
        <w:tc>
          <w:tcPr>
            <w:tcW w:w="3132" w:type="dxa"/>
          </w:tcPr>
          <w:p w14:paraId="66F39EF9" w14:textId="77777777" w:rsidR="006139AE" w:rsidRDefault="006139AE"/>
        </w:tc>
        <w:tc>
          <w:tcPr>
            <w:tcW w:w="1701" w:type="dxa"/>
          </w:tcPr>
          <w:p w14:paraId="2B269A30" w14:textId="77777777" w:rsidR="006139AE" w:rsidRDefault="006139AE"/>
        </w:tc>
      </w:tr>
      <w:tr w:rsidR="006139AE" w14:paraId="1B777640" w14:textId="0BAB035D" w:rsidTr="006139AE">
        <w:tc>
          <w:tcPr>
            <w:tcW w:w="1656" w:type="dxa"/>
          </w:tcPr>
          <w:p w14:paraId="30A68E1D" w14:textId="77777777" w:rsidR="006139AE" w:rsidRDefault="006139AE"/>
        </w:tc>
        <w:tc>
          <w:tcPr>
            <w:tcW w:w="1713" w:type="dxa"/>
          </w:tcPr>
          <w:p w14:paraId="00A6C7DB" w14:textId="77777777" w:rsidR="006139AE" w:rsidRDefault="006139AE"/>
        </w:tc>
        <w:tc>
          <w:tcPr>
            <w:tcW w:w="2757" w:type="dxa"/>
          </w:tcPr>
          <w:p w14:paraId="194DD475" w14:textId="77777777" w:rsidR="006139AE" w:rsidRDefault="006139AE"/>
        </w:tc>
        <w:tc>
          <w:tcPr>
            <w:tcW w:w="1457" w:type="dxa"/>
          </w:tcPr>
          <w:p w14:paraId="2A43DA99" w14:textId="77777777" w:rsidR="006139AE" w:rsidRDefault="006139AE"/>
        </w:tc>
        <w:tc>
          <w:tcPr>
            <w:tcW w:w="1754" w:type="dxa"/>
          </w:tcPr>
          <w:p w14:paraId="59DC5350" w14:textId="25D6533C" w:rsidR="006139AE" w:rsidRDefault="006139AE"/>
        </w:tc>
        <w:tc>
          <w:tcPr>
            <w:tcW w:w="3132" w:type="dxa"/>
          </w:tcPr>
          <w:p w14:paraId="7474FBFD" w14:textId="77777777" w:rsidR="006139AE" w:rsidRDefault="006139AE"/>
        </w:tc>
        <w:tc>
          <w:tcPr>
            <w:tcW w:w="1701" w:type="dxa"/>
          </w:tcPr>
          <w:p w14:paraId="46F40BDA" w14:textId="77777777" w:rsidR="006139AE" w:rsidRDefault="006139AE"/>
        </w:tc>
      </w:tr>
      <w:tr w:rsidR="006139AE" w14:paraId="7EB87F4A" w14:textId="0F2D711E" w:rsidTr="006139AE">
        <w:tc>
          <w:tcPr>
            <w:tcW w:w="1656" w:type="dxa"/>
          </w:tcPr>
          <w:p w14:paraId="510036BD" w14:textId="77777777" w:rsidR="006139AE" w:rsidRDefault="006139AE"/>
        </w:tc>
        <w:tc>
          <w:tcPr>
            <w:tcW w:w="1713" w:type="dxa"/>
          </w:tcPr>
          <w:p w14:paraId="1040C110" w14:textId="77777777" w:rsidR="006139AE" w:rsidRDefault="006139AE"/>
        </w:tc>
        <w:tc>
          <w:tcPr>
            <w:tcW w:w="2757" w:type="dxa"/>
          </w:tcPr>
          <w:p w14:paraId="1F3B3278" w14:textId="77777777" w:rsidR="006139AE" w:rsidRDefault="006139AE"/>
        </w:tc>
        <w:tc>
          <w:tcPr>
            <w:tcW w:w="1457" w:type="dxa"/>
          </w:tcPr>
          <w:p w14:paraId="3085DC72" w14:textId="77777777" w:rsidR="006139AE" w:rsidRDefault="006139AE"/>
        </w:tc>
        <w:tc>
          <w:tcPr>
            <w:tcW w:w="1754" w:type="dxa"/>
          </w:tcPr>
          <w:p w14:paraId="3D0BED27" w14:textId="0825E319" w:rsidR="006139AE" w:rsidRDefault="006139AE"/>
        </w:tc>
        <w:tc>
          <w:tcPr>
            <w:tcW w:w="3132" w:type="dxa"/>
          </w:tcPr>
          <w:p w14:paraId="0D95B68E" w14:textId="77777777" w:rsidR="006139AE" w:rsidRDefault="006139AE"/>
        </w:tc>
        <w:tc>
          <w:tcPr>
            <w:tcW w:w="1701" w:type="dxa"/>
          </w:tcPr>
          <w:p w14:paraId="438920B4" w14:textId="77777777" w:rsidR="006139AE" w:rsidRDefault="006139AE"/>
        </w:tc>
      </w:tr>
    </w:tbl>
    <w:p w14:paraId="03C186F4" w14:textId="0C362C6F" w:rsidR="006139AE" w:rsidRDefault="006139AE"/>
    <w:p w14:paraId="1553549D" w14:textId="60C99F7D" w:rsidR="006139AE" w:rsidRDefault="006139AE">
      <w:r>
        <w:t>* This is the (online) sign-up form which participants (parents/guardians of U18s) are required to complete prior to each session</w:t>
      </w:r>
    </w:p>
    <w:p w14:paraId="44D03115" w14:textId="682B56BE" w:rsidR="00355DA1" w:rsidRDefault="006139AE">
      <w:r>
        <w:t xml:space="preserve">** Session COVID-19 briefing. This is the briefing that the coach will give prior to each session to each participant. Covers medical, safety, hygiene protocols, equipment sharing etc. </w:t>
      </w:r>
      <w:r w:rsidR="00355DA1">
        <w:t xml:space="preserve"> Depending on how the club operates you may wish to run separate/an initial full COVID-19 briefing with shorter pre-session ‘reminders’, adapting the table above </w:t>
      </w:r>
      <w:r w:rsidR="00427830">
        <w:t>if</w:t>
      </w:r>
      <w:r w:rsidR="00355DA1">
        <w:t xml:space="preserve"> required.</w:t>
      </w:r>
      <w:r w:rsidR="00427830">
        <w:t xml:space="preserve"> </w:t>
      </w:r>
    </w:p>
    <w:sectPr w:rsidR="00355DA1" w:rsidSect="006139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AE"/>
    <w:rsid w:val="00355DA1"/>
    <w:rsid w:val="00427830"/>
    <w:rsid w:val="006139AE"/>
    <w:rsid w:val="00FB4F10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0E06"/>
  <w15:chartTrackingRefBased/>
  <w15:docId w15:val="{02CC41FA-C002-4021-9397-E75168EA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Usher</dc:creator>
  <cp:keywords/>
  <dc:description/>
  <cp:lastModifiedBy>Georgina Usher</cp:lastModifiedBy>
  <cp:revision>4</cp:revision>
  <dcterms:created xsi:type="dcterms:W3CDTF">2020-06-08T07:44:00Z</dcterms:created>
  <dcterms:modified xsi:type="dcterms:W3CDTF">2020-06-21T18:14:00Z</dcterms:modified>
</cp:coreProperties>
</file>