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71FB" w14:textId="0FFA2950" w:rsidR="008334C6" w:rsidRPr="00D83F47" w:rsidRDefault="00C96C36" w:rsidP="000221F3">
      <w:pPr>
        <w:pStyle w:val="Heading1"/>
        <w:numPr>
          <w:ilvl w:val="0"/>
          <w:numId w:val="0"/>
        </w:numPr>
        <w:ind w:left="448" w:hanging="448"/>
      </w:pPr>
      <w:bookmarkStart w:id="0" w:name="_Toc41904067"/>
      <w:r>
        <w:t>Sample</w:t>
      </w:r>
      <w:r w:rsidR="00590A76">
        <w:t>/TEMPLATE</w:t>
      </w:r>
      <w:r>
        <w:t xml:space="preserve"> </w:t>
      </w:r>
      <w:r w:rsidR="00D83F47">
        <w:t xml:space="preserve">CLUB FENCING </w:t>
      </w:r>
      <w:r>
        <w:t>Risk Assessment</w:t>
      </w:r>
      <w:bookmarkEnd w:id="0"/>
    </w:p>
    <w:p w14:paraId="2BE34DF2" w14:textId="77777777" w:rsidR="00296C7C" w:rsidRDefault="00296C7C" w:rsidP="00CB3FC3"/>
    <w:p w14:paraId="623B5F03" w14:textId="7217B7A6" w:rsidR="00296C7C" w:rsidRDefault="00D83F47" w:rsidP="00296C7C">
      <w:r>
        <w:t>T</w:t>
      </w:r>
      <w:r w:rsidR="00CB3FC3">
        <w:t xml:space="preserve">his </w:t>
      </w:r>
      <w:r w:rsidR="00296C7C">
        <w:t xml:space="preserve">document </w:t>
      </w:r>
      <w:r w:rsidR="00CB3FC3">
        <w:t xml:space="preserve">is a </w:t>
      </w:r>
      <w:r>
        <w:t xml:space="preserve">partially populated example that clubs </w:t>
      </w:r>
      <w:r w:rsidRPr="00110596">
        <w:rPr>
          <w:b/>
          <w:bCs/>
        </w:rPr>
        <w:t xml:space="preserve">can use to inform their </w:t>
      </w:r>
      <w:r w:rsidR="00110596">
        <w:rPr>
          <w:b/>
          <w:bCs/>
        </w:rPr>
        <w:t>Club and Session R</w:t>
      </w:r>
      <w:r w:rsidRPr="00110596">
        <w:rPr>
          <w:b/>
          <w:bCs/>
        </w:rPr>
        <w:t xml:space="preserve">isk </w:t>
      </w:r>
      <w:r w:rsidR="00110596">
        <w:rPr>
          <w:b/>
          <w:bCs/>
        </w:rPr>
        <w:t>A</w:t>
      </w:r>
      <w:r w:rsidRPr="00110596">
        <w:rPr>
          <w:b/>
          <w:bCs/>
        </w:rPr>
        <w:t>ssessment</w:t>
      </w:r>
      <w:r w:rsidR="00110596">
        <w:rPr>
          <w:b/>
          <w:bCs/>
        </w:rPr>
        <w:t>s</w:t>
      </w:r>
      <w:r>
        <w:t xml:space="preserve">. It includes </w:t>
      </w:r>
      <w:r w:rsidR="00BF12B1">
        <w:t>specific</w:t>
      </w:r>
      <w:r w:rsidR="008070A6">
        <w:t>/additional</w:t>
      </w:r>
      <w:r w:rsidR="00BF12B1">
        <w:t xml:space="preserve"> areas that coaches/clubs may need to cover in relation to </w:t>
      </w:r>
      <w:r>
        <w:t>club fencing</w:t>
      </w:r>
      <w:r w:rsidR="00BF12B1">
        <w:t xml:space="preserve">. </w:t>
      </w:r>
    </w:p>
    <w:p w14:paraId="53C3BE96" w14:textId="733BC802" w:rsidR="00296C7C" w:rsidRDefault="00CB3FC3" w:rsidP="00CB3FC3">
      <w:r>
        <w:t xml:space="preserve">It is </w:t>
      </w:r>
      <w:r w:rsidRPr="00BF12B1">
        <w:rPr>
          <w:b/>
          <w:bCs/>
        </w:rPr>
        <w:t>not comprehensive</w:t>
      </w:r>
      <w:r w:rsidR="00427021">
        <w:rPr>
          <w:b/>
          <w:bCs/>
        </w:rPr>
        <w:t xml:space="preserve"> (and thus should be incorporated as appropriate into your existing</w:t>
      </w:r>
      <w:r w:rsidR="00DC695C">
        <w:rPr>
          <w:b/>
          <w:bCs/>
        </w:rPr>
        <w:t xml:space="preserve"> club</w:t>
      </w:r>
      <w:r w:rsidR="00427021">
        <w:rPr>
          <w:b/>
          <w:bCs/>
        </w:rPr>
        <w:t xml:space="preserve"> risk assessments)</w:t>
      </w:r>
      <w:r>
        <w:t xml:space="preserve"> and the </w:t>
      </w:r>
      <w:r w:rsidR="00DC695C">
        <w:t xml:space="preserve">sample </w:t>
      </w:r>
      <w:r>
        <w:t xml:space="preserve">mitigation plans and actions may not </w:t>
      </w:r>
      <w:r w:rsidR="00E6349D">
        <w:t xml:space="preserve">always </w:t>
      </w:r>
      <w:r>
        <w:t xml:space="preserve">be suitable </w:t>
      </w:r>
      <w:r w:rsidR="00BF12B1">
        <w:t xml:space="preserve">or necessary </w:t>
      </w:r>
      <w:r>
        <w:t xml:space="preserve">for all </w:t>
      </w:r>
      <w:r w:rsidR="00DC695C">
        <w:t xml:space="preserve">clubs or fencing </w:t>
      </w:r>
      <w:r w:rsidR="00BE4A45">
        <w:t>activities</w:t>
      </w:r>
      <w:r>
        <w:t>.</w:t>
      </w:r>
    </w:p>
    <w:p w14:paraId="79652236" w14:textId="77777777" w:rsidR="00B751BA" w:rsidRDefault="00296C7C" w:rsidP="00B751BA">
      <w:r>
        <w:t xml:space="preserve">This document </w:t>
      </w:r>
      <w:r w:rsidR="00D31D40">
        <w:t xml:space="preserve">is also only one example of how risks can be </w:t>
      </w:r>
      <w:proofErr w:type="gramStart"/>
      <w:r w:rsidR="00D31D40">
        <w:t>documented</w:t>
      </w:r>
      <w:proofErr w:type="gramEnd"/>
      <w:r w:rsidR="00D31D40">
        <w:t xml:space="preserve"> and </w:t>
      </w:r>
      <w:r>
        <w:t xml:space="preserve">mitigation </w:t>
      </w:r>
      <w:r w:rsidR="00D31D40">
        <w:t>measures</w:t>
      </w:r>
      <w:r>
        <w:t xml:space="preserve"> recorded</w:t>
      </w:r>
      <w:r w:rsidR="00D31D40">
        <w:t xml:space="preserve">, clubs can simplify </w:t>
      </w:r>
      <w:r>
        <w:t xml:space="preserve">or change </w:t>
      </w:r>
      <w:r w:rsidR="00D31D40">
        <w:t xml:space="preserve">this according to their needs. </w:t>
      </w:r>
      <w:r w:rsidR="00B751BA">
        <w:t>Risk assessments (Club or Session) must be retained for insurance purposes.</w:t>
      </w:r>
    </w:p>
    <w:p w14:paraId="5DB6EC2C" w14:textId="5E72931C" w:rsidR="00BF12B1" w:rsidRDefault="00296C7C" w:rsidP="00CB3FC3">
      <w:r>
        <w:t xml:space="preserve">As </w:t>
      </w:r>
      <w:proofErr w:type="gramStart"/>
      <w:r>
        <w:t>always</w:t>
      </w:r>
      <w:proofErr w:type="gramEnd"/>
      <w:r>
        <w:t xml:space="preserve"> w</w:t>
      </w:r>
      <w:r w:rsidR="00BF12B1">
        <w:t xml:space="preserve">e would welcome feedback – what have we missed, what isn’t clear? Email </w:t>
      </w:r>
      <w:hyperlink r:id="rId8" w:history="1">
        <w:r w:rsidR="00171E73" w:rsidRPr="0047454C">
          <w:rPr>
            <w:rStyle w:val="Hyperlink"/>
          </w:rPr>
          <w:t>hannah.gavin@britishfencing.com</w:t>
        </w:r>
      </w:hyperlink>
      <w:r w:rsidR="00171E73">
        <w:t xml:space="preserve"> </w:t>
      </w:r>
      <w:r w:rsidR="00BF12B1">
        <w:t>and let us know.</w:t>
      </w:r>
    </w:p>
    <w:p w14:paraId="6A5150BA" w14:textId="77777777" w:rsidR="00BF12B1" w:rsidRDefault="00BF12B1" w:rsidP="00CB3FC3"/>
    <w:p w14:paraId="2A828959" w14:textId="312609C4" w:rsidR="00C8140A" w:rsidRDefault="00C8140A" w:rsidP="00FB6C50">
      <w:pPr>
        <w:pStyle w:val="Bulletpoints"/>
        <w:numPr>
          <w:ilvl w:val="0"/>
          <w:numId w:val="0"/>
        </w:numPr>
        <w:ind w:left="436"/>
      </w:pPr>
    </w:p>
    <w:p w14:paraId="1B516338" w14:textId="77777777" w:rsidR="00FB6C50" w:rsidRDefault="00FB6C50" w:rsidP="00FB6C50">
      <w:pPr>
        <w:pStyle w:val="Bulletpoints"/>
        <w:numPr>
          <w:ilvl w:val="0"/>
          <w:numId w:val="0"/>
        </w:numPr>
        <w:ind w:left="436"/>
      </w:pPr>
    </w:p>
    <w:p w14:paraId="3AA8A840" w14:textId="5774E8DD" w:rsidR="00C8140A" w:rsidRDefault="00C8140A" w:rsidP="00CB3FC3"/>
    <w:p w14:paraId="3B16551B" w14:textId="62CBB915" w:rsidR="007628CF" w:rsidRDefault="007628CF" w:rsidP="00CB3FC3"/>
    <w:p w14:paraId="3C885763" w14:textId="558D3500" w:rsidR="007628CF" w:rsidRDefault="007628CF" w:rsidP="00CB3FC3"/>
    <w:p w14:paraId="25371825" w14:textId="4DA6006F" w:rsidR="007628CF" w:rsidRDefault="007628CF" w:rsidP="00CB3FC3"/>
    <w:p w14:paraId="746B769E" w14:textId="77777777" w:rsidR="007628CF" w:rsidRDefault="007628CF" w:rsidP="00CB3FC3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98"/>
        <w:gridCol w:w="1285"/>
        <w:gridCol w:w="2394"/>
        <w:gridCol w:w="709"/>
        <w:gridCol w:w="709"/>
        <w:gridCol w:w="5670"/>
        <w:gridCol w:w="709"/>
        <w:gridCol w:w="708"/>
        <w:gridCol w:w="1592"/>
      </w:tblGrid>
      <w:tr w:rsidR="007D6C41" w:rsidRPr="003B7283" w14:paraId="2EB4899F" w14:textId="77777777" w:rsidTr="007628CF">
        <w:trPr>
          <w:tblHeader/>
        </w:trPr>
        <w:tc>
          <w:tcPr>
            <w:tcW w:w="398" w:type="dxa"/>
          </w:tcPr>
          <w:p w14:paraId="1893E8E8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D5ACFA3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2394" w:type="dxa"/>
          </w:tcPr>
          <w:p w14:paraId="1FDCABBC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418" w:type="dxa"/>
            <w:gridSpan w:val="2"/>
          </w:tcPr>
          <w:p w14:paraId="0EE0B51F" w14:textId="07A76BD8" w:rsidR="007D6C41" w:rsidRPr="003B7283" w:rsidRDefault="007D6C41" w:rsidP="00377014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18"/>
                <w:szCs w:val="18"/>
                <w:lang w:val="en-GB" w:eastAsia="en-US" w:bidi="ar-SA"/>
              </w:rPr>
              <w:t>Pre-Mitigation</w:t>
            </w:r>
          </w:p>
        </w:tc>
        <w:tc>
          <w:tcPr>
            <w:tcW w:w="5670" w:type="dxa"/>
          </w:tcPr>
          <w:p w14:paraId="5D91183D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417" w:type="dxa"/>
            <w:gridSpan w:val="2"/>
          </w:tcPr>
          <w:p w14:paraId="34450575" w14:textId="1B16CB43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18"/>
                <w:szCs w:val="18"/>
                <w:lang w:val="en-GB" w:eastAsia="en-US" w:bidi="ar-SA"/>
              </w:rPr>
              <w:t>Post Mitigation</w:t>
            </w:r>
          </w:p>
        </w:tc>
        <w:tc>
          <w:tcPr>
            <w:tcW w:w="1592" w:type="dxa"/>
          </w:tcPr>
          <w:p w14:paraId="56EF203C" w14:textId="77777777" w:rsidR="007D6C41" w:rsidRPr="003B7283" w:rsidRDefault="007D6C41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</w:tr>
      <w:tr w:rsidR="007D6C41" w:rsidRPr="003B7283" w14:paraId="58BDEAE5" w14:textId="77777777" w:rsidTr="007628CF">
        <w:trPr>
          <w:tblHeader/>
        </w:trPr>
        <w:tc>
          <w:tcPr>
            <w:tcW w:w="398" w:type="dxa"/>
          </w:tcPr>
          <w:p w14:paraId="5334A5D9" w14:textId="5EB2662A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5CB676D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Category</w:t>
            </w:r>
          </w:p>
        </w:tc>
        <w:tc>
          <w:tcPr>
            <w:tcW w:w="2394" w:type="dxa"/>
          </w:tcPr>
          <w:p w14:paraId="074B822A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Description of Risk</w:t>
            </w:r>
          </w:p>
        </w:tc>
        <w:tc>
          <w:tcPr>
            <w:tcW w:w="709" w:type="dxa"/>
          </w:tcPr>
          <w:p w14:paraId="76CD3642" w14:textId="6780158A" w:rsidR="00377014" w:rsidRPr="003B7283" w:rsidRDefault="007D6C41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Prob-ability</w:t>
            </w:r>
          </w:p>
        </w:tc>
        <w:tc>
          <w:tcPr>
            <w:tcW w:w="709" w:type="dxa"/>
          </w:tcPr>
          <w:p w14:paraId="39A77A3D" w14:textId="362230F1" w:rsidR="00377014" w:rsidRPr="003B7283" w:rsidRDefault="00377014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Impact</w:t>
            </w:r>
          </w:p>
        </w:tc>
        <w:tc>
          <w:tcPr>
            <w:tcW w:w="5670" w:type="dxa"/>
          </w:tcPr>
          <w:p w14:paraId="69093E2A" w14:textId="77777777" w:rsidR="00377014" w:rsidRPr="003B7283" w:rsidRDefault="00377014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 xml:space="preserve">Mitigation Plan/Actions </w:t>
            </w:r>
          </w:p>
        </w:tc>
        <w:tc>
          <w:tcPr>
            <w:tcW w:w="709" w:type="dxa"/>
          </w:tcPr>
          <w:p w14:paraId="1C81902E" w14:textId="24CE159B" w:rsidR="00377014" w:rsidRPr="003B7283" w:rsidRDefault="007D6C41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Prob</w:t>
            </w:r>
            <w:r w:rsidR="006E221B"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-</w:t>
            </w: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ability</w:t>
            </w:r>
          </w:p>
        </w:tc>
        <w:tc>
          <w:tcPr>
            <w:tcW w:w="708" w:type="dxa"/>
          </w:tcPr>
          <w:p w14:paraId="651E2BD4" w14:textId="761D68A5" w:rsidR="00377014" w:rsidRPr="003B7283" w:rsidRDefault="00377014" w:rsidP="00612EDA">
            <w:pPr>
              <w:pStyle w:val="BodyText"/>
              <w:rPr>
                <w:b/>
                <w:bCs/>
                <w:sz w:val="16"/>
                <w:szCs w:val="16"/>
                <w:lang w:val="en-GB" w:eastAsia="en-US" w:bidi="ar-SA"/>
              </w:rPr>
            </w:pPr>
            <w:r w:rsidRPr="003B7283">
              <w:rPr>
                <w:b/>
                <w:bCs/>
                <w:sz w:val="16"/>
                <w:szCs w:val="16"/>
                <w:lang w:val="en-GB" w:eastAsia="en-US" w:bidi="ar-SA"/>
              </w:rPr>
              <w:t>Impact</w:t>
            </w:r>
          </w:p>
        </w:tc>
        <w:tc>
          <w:tcPr>
            <w:tcW w:w="1592" w:type="dxa"/>
          </w:tcPr>
          <w:p w14:paraId="22A2C074" w14:textId="5E5F3787" w:rsidR="00377014" w:rsidRPr="003B7283" w:rsidRDefault="00335783" w:rsidP="00612EDA">
            <w:pPr>
              <w:pStyle w:val="BodyText"/>
              <w:rPr>
                <w:b/>
                <w:bCs/>
                <w:sz w:val="20"/>
                <w:szCs w:val="20"/>
                <w:lang w:val="en-GB" w:eastAsia="en-US" w:bidi="ar-SA"/>
              </w:rPr>
            </w:pPr>
            <w:proofErr w:type="spellStart"/>
            <w:r w:rsidRPr="003B7283">
              <w:rPr>
                <w:b/>
                <w:bCs/>
                <w:sz w:val="20"/>
                <w:szCs w:val="20"/>
                <w:lang w:val="en-GB" w:eastAsia="en-US" w:bidi="ar-SA"/>
              </w:rPr>
              <w:t>Resp</w:t>
            </w:r>
            <w:proofErr w:type="spellEnd"/>
            <w:r w:rsidR="009F748C">
              <w:rPr>
                <w:b/>
                <w:bCs/>
                <w:sz w:val="20"/>
                <w:szCs w:val="20"/>
                <w:lang w:val="en-GB" w:eastAsia="en-US" w:bidi="ar-SA"/>
              </w:rPr>
              <w:t>/ Due Date</w:t>
            </w:r>
          </w:p>
        </w:tc>
      </w:tr>
      <w:tr w:rsidR="007D6C41" w:rsidRPr="00335783" w14:paraId="151957D0" w14:textId="77777777" w:rsidTr="007628CF">
        <w:tc>
          <w:tcPr>
            <w:tcW w:w="398" w:type="dxa"/>
          </w:tcPr>
          <w:p w14:paraId="08E93B58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769664E0" w14:textId="34B7DD87" w:rsidR="00377014" w:rsidRPr="00335783" w:rsidRDefault="00902E29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394" w:type="dxa"/>
          </w:tcPr>
          <w:p w14:paraId="02A8D147" w14:textId="032F2425" w:rsidR="00377014" w:rsidRPr="00335783" w:rsidRDefault="0068585E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After extended period of in-activity, p</w:t>
            </w:r>
            <w:r w:rsidR="00377014" w:rsidRPr="00335783">
              <w:rPr>
                <w:sz w:val="20"/>
                <w:szCs w:val="20"/>
                <w:lang w:val="en-GB" w:eastAsia="en-US" w:bidi="ar-SA"/>
              </w:rPr>
              <w:t xml:space="preserve">articipants injure themselves performing movements – </w:t>
            </w:r>
            <w:proofErr w:type="spellStart"/>
            <w:proofErr w:type="gramStart"/>
            <w:r w:rsidR="00377014" w:rsidRPr="00335783">
              <w:rPr>
                <w:sz w:val="20"/>
                <w:szCs w:val="20"/>
                <w:lang w:val="en-GB" w:eastAsia="en-US" w:bidi="ar-SA"/>
              </w:rPr>
              <w:t>eg</w:t>
            </w:r>
            <w:proofErr w:type="spellEnd"/>
            <w:proofErr w:type="gramEnd"/>
            <w:r w:rsidR="00377014" w:rsidRPr="00335783">
              <w:rPr>
                <w:sz w:val="20"/>
                <w:szCs w:val="20"/>
                <w:lang w:val="en-GB" w:eastAsia="en-US" w:bidi="ar-SA"/>
              </w:rPr>
              <w:t xml:space="preserve"> muscle strain</w:t>
            </w:r>
          </w:p>
        </w:tc>
        <w:tc>
          <w:tcPr>
            <w:tcW w:w="709" w:type="dxa"/>
          </w:tcPr>
          <w:p w14:paraId="2171337D" w14:textId="23B3BBEA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709" w:type="dxa"/>
          </w:tcPr>
          <w:p w14:paraId="0ED0F9B7" w14:textId="029795C6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M</w:t>
            </w:r>
          </w:p>
        </w:tc>
        <w:tc>
          <w:tcPr>
            <w:tcW w:w="5670" w:type="dxa"/>
          </w:tcPr>
          <w:p w14:paraId="49C274F9" w14:textId="0300220B" w:rsidR="008D7408" w:rsidRPr="008D7408" w:rsidRDefault="008D7408" w:rsidP="00E4365D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Coaches are BF registered and operating within competency levels</w:t>
            </w:r>
          </w:p>
          <w:p w14:paraId="43940710" w14:textId="32A8E8E2" w:rsidR="00377014" w:rsidRPr="00335783" w:rsidRDefault="00377014" w:rsidP="00E4365D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Ensure session includes an appropriate warm-up</w:t>
            </w:r>
          </w:p>
          <w:p w14:paraId="3E687DF3" w14:textId="77777777" w:rsidR="00E4365D" w:rsidRDefault="00377014" w:rsidP="00E4365D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E4365D">
              <w:rPr>
                <w:sz w:val="20"/>
                <w:szCs w:val="20"/>
                <w:lang w:val="en-GB" w:eastAsia="en-US" w:bidi="ar-SA"/>
              </w:rPr>
              <w:t>All participants asked about any injuries prior to start</w:t>
            </w:r>
          </w:p>
          <w:p w14:paraId="4738BDEA" w14:textId="68C66231" w:rsidR="008D7408" w:rsidRPr="00E4365D" w:rsidRDefault="008D7408" w:rsidP="00E4365D">
            <w:pPr>
              <w:pStyle w:val="BodyText"/>
              <w:numPr>
                <w:ilvl w:val="0"/>
                <w:numId w:val="30"/>
              </w:numPr>
              <w:rPr>
                <w:sz w:val="20"/>
                <w:szCs w:val="20"/>
                <w:lang w:val="en-GB" w:eastAsia="en-US" w:bidi="ar-SA"/>
              </w:rPr>
            </w:pPr>
            <w:r w:rsidRPr="00E4365D">
              <w:rPr>
                <w:sz w:val="20"/>
                <w:szCs w:val="20"/>
                <w:lang w:val="en-GB" w:eastAsia="en-US" w:bidi="ar-SA"/>
              </w:rPr>
              <w:t xml:space="preserve">Participants asked to complete a ‘return to fencing’ questionnaire </w:t>
            </w:r>
            <w:r w:rsidR="00171E73">
              <w:rPr>
                <w:sz w:val="20"/>
                <w:szCs w:val="20"/>
                <w:lang w:val="en-GB" w:eastAsia="en-US" w:bidi="ar-SA"/>
              </w:rPr>
              <w:t xml:space="preserve">which asks about the training they have been doing during lockdown </w:t>
            </w:r>
          </w:p>
          <w:p w14:paraId="0208878C" w14:textId="3340D4BA" w:rsidR="008D7408" w:rsidRPr="00335783" w:rsidRDefault="008D7408" w:rsidP="008D7408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5AF09DF" w14:textId="413CD56D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708" w:type="dxa"/>
          </w:tcPr>
          <w:p w14:paraId="5EBDAD3F" w14:textId="55D49322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L</w:t>
            </w:r>
          </w:p>
        </w:tc>
        <w:tc>
          <w:tcPr>
            <w:tcW w:w="1592" w:type="dxa"/>
          </w:tcPr>
          <w:p w14:paraId="1C44C3D4" w14:textId="37B95553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 w:rsidRPr="00335783">
              <w:rPr>
                <w:sz w:val="20"/>
                <w:szCs w:val="20"/>
                <w:lang w:val="en-GB" w:eastAsia="en-US" w:bidi="ar-SA"/>
              </w:rPr>
              <w:t>Coach</w:t>
            </w:r>
          </w:p>
        </w:tc>
      </w:tr>
      <w:tr w:rsidR="007D6C41" w:rsidRPr="00335783" w14:paraId="03101D6B" w14:textId="77777777" w:rsidTr="007628CF">
        <w:tc>
          <w:tcPr>
            <w:tcW w:w="398" w:type="dxa"/>
          </w:tcPr>
          <w:p w14:paraId="5D4C31FA" w14:textId="67555A51" w:rsidR="00F42A8B" w:rsidRPr="00335783" w:rsidRDefault="00F42A8B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F262D05" w14:textId="785411EB" w:rsidR="00377014" w:rsidRPr="00335783" w:rsidRDefault="00902E29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 – Accident &amp; Injury</w:t>
            </w:r>
          </w:p>
        </w:tc>
        <w:tc>
          <w:tcPr>
            <w:tcW w:w="2394" w:type="dxa"/>
          </w:tcPr>
          <w:p w14:paraId="0699F38F" w14:textId="2D2018AA" w:rsidR="00377014" w:rsidRPr="00335783" w:rsidRDefault="008D5697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Participant requires treatment after accident </w:t>
            </w:r>
          </w:p>
        </w:tc>
        <w:tc>
          <w:tcPr>
            <w:tcW w:w="709" w:type="dxa"/>
          </w:tcPr>
          <w:p w14:paraId="5B216726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B7F1178" w14:textId="7777777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A2851A9" w14:textId="5055874E" w:rsidR="00D3414F" w:rsidRPr="00A533AF" w:rsidRDefault="00F24F3D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Appropriate level of medical cover is on</w:t>
            </w:r>
            <w:r w:rsidRPr="00A533AF">
              <w:rPr>
                <w:spacing w:val="-8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site</w:t>
            </w:r>
            <w:r w:rsidR="00F73EE8" w:rsidRPr="00A533AF">
              <w:rPr>
                <w:sz w:val="20"/>
                <w:szCs w:val="18"/>
              </w:rPr>
              <w:t xml:space="preserve"> - PPE is in place &amp; being used by first aid trained individuals (masks, gloves, eye wear, aprons, where appropriate + sanitiser</w:t>
            </w:r>
            <w:r w:rsidR="00F73EE8" w:rsidRPr="00A533AF">
              <w:rPr>
                <w:spacing w:val="-5"/>
                <w:sz w:val="20"/>
                <w:szCs w:val="18"/>
              </w:rPr>
              <w:t xml:space="preserve"> </w:t>
            </w:r>
            <w:r w:rsidR="00F73EE8" w:rsidRPr="00A533AF">
              <w:rPr>
                <w:sz w:val="20"/>
                <w:szCs w:val="18"/>
              </w:rPr>
              <w:t>stations)</w:t>
            </w:r>
            <w:r w:rsidR="00D3414F" w:rsidRPr="00A533AF">
              <w:rPr>
                <w:sz w:val="20"/>
                <w:szCs w:val="18"/>
              </w:rPr>
              <w:t xml:space="preserve">. </w:t>
            </w:r>
          </w:p>
          <w:p w14:paraId="408F0540" w14:textId="4BE96EF7" w:rsidR="008D7408" w:rsidRPr="00A533AF" w:rsidRDefault="00A533AF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Members </w:t>
            </w:r>
            <w:r w:rsidR="008D7408" w:rsidRPr="00A533AF">
              <w:rPr>
                <w:sz w:val="20"/>
                <w:szCs w:val="18"/>
              </w:rPr>
              <w:t>requested to bring personal first aid kits with them and where possible encourages to self-treat.</w:t>
            </w:r>
          </w:p>
          <w:p w14:paraId="5A2BDED3" w14:textId="6DE744F9" w:rsidR="00F24F3D" w:rsidRPr="00A533AF" w:rsidRDefault="008D7408" w:rsidP="00BB0A22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U18s – parents requested to remain within xx minutes of session to </w:t>
            </w:r>
            <w:r w:rsidR="00F24F3D" w:rsidRPr="00A533AF">
              <w:rPr>
                <w:sz w:val="20"/>
                <w:szCs w:val="18"/>
              </w:rPr>
              <w:t>collect in case child requires non urgent treatment</w:t>
            </w:r>
          </w:p>
          <w:p w14:paraId="44CDFB51" w14:textId="311AB60A" w:rsidR="00377014" w:rsidRPr="00296C7C" w:rsidRDefault="00FC7DEE" w:rsidP="00296C7C">
            <w:pPr>
              <w:pStyle w:val="Bulletpoints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First aid protocols communicated to </w:t>
            </w:r>
            <w:r w:rsidR="00A533AF" w:rsidRPr="00A533AF">
              <w:rPr>
                <w:sz w:val="20"/>
                <w:szCs w:val="18"/>
              </w:rPr>
              <w:t xml:space="preserve">members </w:t>
            </w:r>
            <w:r w:rsidRPr="00A533AF">
              <w:rPr>
                <w:sz w:val="20"/>
                <w:szCs w:val="18"/>
              </w:rPr>
              <w:t>(and parents/guardians of U18s)</w:t>
            </w:r>
          </w:p>
        </w:tc>
        <w:tc>
          <w:tcPr>
            <w:tcW w:w="709" w:type="dxa"/>
          </w:tcPr>
          <w:p w14:paraId="7F335465" w14:textId="0E929CC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2995430" w14:textId="04A6D052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FF73295" w14:textId="42C1B899" w:rsidR="00377014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Facility Operator (</w:t>
            </w:r>
            <w:proofErr w:type="spellStart"/>
            <w:proofErr w:type="gramStart"/>
            <w:r>
              <w:rPr>
                <w:sz w:val="20"/>
                <w:szCs w:val="20"/>
                <w:lang w:val="en-GB" w:eastAsia="en-US" w:bidi="ar-SA"/>
              </w:rPr>
              <w:t>pre opening</w:t>
            </w:r>
            <w:proofErr w:type="spellEnd"/>
            <w:proofErr w:type="gramEnd"/>
            <w:r>
              <w:rPr>
                <w:sz w:val="20"/>
                <w:szCs w:val="20"/>
                <w:lang w:val="en-GB" w:eastAsia="en-US" w:bidi="ar-SA"/>
              </w:rPr>
              <w:t>)</w:t>
            </w:r>
          </w:p>
          <w:p w14:paraId="7E301D0C" w14:textId="77777777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Members</w:t>
            </w:r>
          </w:p>
          <w:p w14:paraId="2644D0AD" w14:textId="77777777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Parents</w:t>
            </w:r>
          </w:p>
          <w:p w14:paraId="14F5BF6B" w14:textId="17781D80" w:rsidR="00A01872" w:rsidRDefault="00A01872" w:rsidP="00A01872">
            <w:pPr>
              <w:pStyle w:val="BodyText"/>
              <w:numPr>
                <w:ilvl w:val="0"/>
                <w:numId w:val="24"/>
              </w:numPr>
              <w:ind w:left="178" w:hanging="178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Club Secretary (pre-opening)</w:t>
            </w:r>
          </w:p>
          <w:p w14:paraId="2D2F1A49" w14:textId="58A38A19" w:rsidR="00A01872" w:rsidRPr="00335783" w:rsidRDefault="00A01872" w:rsidP="00A01872">
            <w:pPr>
              <w:pStyle w:val="BodyText"/>
              <w:ind w:left="463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7D6C41" w:rsidRPr="00335783" w14:paraId="32F0BBEE" w14:textId="77777777" w:rsidTr="007628CF">
        <w:trPr>
          <w:trHeight w:val="1028"/>
        </w:trPr>
        <w:tc>
          <w:tcPr>
            <w:tcW w:w="398" w:type="dxa"/>
          </w:tcPr>
          <w:p w14:paraId="1C453C82" w14:textId="76D99E9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72F0845" w14:textId="630A1FE7" w:rsidR="00377014" w:rsidRPr="00335783" w:rsidRDefault="007C1EBF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</w:t>
            </w:r>
            <w:r w:rsidR="00902E29">
              <w:rPr>
                <w:sz w:val="20"/>
                <w:szCs w:val="20"/>
                <w:lang w:val="en-GB" w:eastAsia="en-US" w:bidi="ar-SA"/>
              </w:rPr>
              <w:t xml:space="preserve"> </w:t>
            </w:r>
            <w:r w:rsidR="007628CF">
              <w:rPr>
                <w:sz w:val="20"/>
                <w:szCs w:val="20"/>
                <w:lang w:val="en-GB" w:eastAsia="en-US" w:bidi="ar-SA"/>
              </w:rPr>
              <w:t>– COVID 19</w:t>
            </w:r>
          </w:p>
        </w:tc>
        <w:tc>
          <w:tcPr>
            <w:tcW w:w="2394" w:type="dxa"/>
          </w:tcPr>
          <w:p w14:paraId="525CFCA8" w14:textId="61D3C84B" w:rsidR="00377014" w:rsidRPr="00335783" w:rsidRDefault="000674AE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Risk that people </w:t>
            </w:r>
            <w:r w:rsidR="005F2F3A">
              <w:rPr>
                <w:sz w:val="20"/>
                <w:szCs w:val="20"/>
                <w:lang w:val="en-GB" w:eastAsia="en-US" w:bidi="ar-SA"/>
              </w:rPr>
              <w:t>participate in session with symptoms</w:t>
            </w:r>
            <w:r>
              <w:rPr>
                <w:sz w:val="20"/>
                <w:szCs w:val="20"/>
                <w:lang w:val="en-GB" w:eastAsia="en-US" w:bidi="ar-SA"/>
              </w:rPr>
              <w:t xml:space="preserve"> </w:t>
            </w:r>
            <w:r w:rsidR="005F2F3A">
              <w:rPr>
                <w:sz w:val="20"/>
                <w:szCs w:val="20"/>
                <w:lang w:val="en-GB" w:eastAsia="en-US" w:bidi="ar-SA"/>
              </w:rPr>
              <w:t>and expose community further</w:t>
            </w:r>
          </w:p>
        </w:tc>
        <w:tc>
          <w:tcPr>
            <w:tcW w:w="709" w:type="dxa"/>
          </w:tcPr>
          <w:p w14:paraId="54559EB5" w14:textId="4B28CC5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3B6723F" w14:textId="7D3A9310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27FFA37" w14:textId="78D88548" w:rsidR="00FE7C4B" w:rsidRPr="00A533AF" w:rsidRDefault="00FE7C4B" w:rsidP="00FB6C50">
            <w:pPr>
              <w:pStyle w:val="Bulletpoints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Participation records to be retained for all sessions</w:t>
            </w:r>
          </w:p>
          <w:p w14:paraId="2985A470" w14:textId="0F8970CB" w:rsidR="00FE7C4B" w:rsidRPr="00A533AF" w:rsidRDefault="00FE7C4B" w:rsidP="00FB6C50">
            <w:pPr>
              <w:pStyle w:val="Bulletpoints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If someone at the session is isolated </w:t>
            </w:r>
            <w:r w:rsidR="00171E73">
              <w:rPr>
                <w:sz w:val="20"/>
                <w:szCs w:val="18"/>
              </w:rPr>
              <w:t xml:space="preserve">with symptoms or </w:t>
            </w:r>
            <w:r w:rsidRPr="00A533AF">
              <w:rPr>
                <w:sz w:val="20"/>
                <w:szCs w:val="18"/>
              </w:rPr>
              <w:t>are a suspected Covid-19 case inform everyone who attended the</w:t>
            </w:r>
            <w:r w:rsidRPr="00A533AF">
              <w:rPr>
                <w:spacing w:val="-14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session</w:t>
            </w:r>
            <w:r w:rsidR="00171E73">
              <w:rPr>
                <w:sz w:val="20"/>
                <w:szCs w:val="18"/>
              </w:rPr>
              <w:t>.</w:t>
            </w:r>
            <w:r w:rsidR="00FB6C50">
              <w:rPr>
                <w:sz w:val="20"/>
                <w:szCs w:val="18"/>
              </w:rPr>
              <w:t xml:space="preserve"> </w:t>
            </w:r>
          </w:p>
          <w:p w14:paraId="3949DBB0" w14:textId="3000CA8C" w:rsidR="00C2658D" w:rsidRPr="00A533AF" w:rsidRDefault="00C2658D" w:rsidP="00FB6C50">
            <w:pPr>
              <w:pStyle w:val="TableParagraph"/>
              <w:tabs>
                <w:tab w:val="left" w:pos="636"/>
                <w:tab w:val="left" w:pos="637"/>
              </w:tabs>
              <w:spacing w:line="261" w:lineRule="auto"/>
              <w:ind w:left="0" w:right="60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103AA2BC" w14:textId="4DAEC697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431CAED" w14:textId="035E2499" w:rsidR="00377014" w:rsidRPr="00335783" w:rsidRDefault="00377014" w:rsidP="00612EDA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617DD211" w14:textId="5D5423D7" w:rsidR="00BA2110" w:rsidRPr="00335783" w:rsidRDefault="00BA2110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0AFEBFA5" w14:textId="77777777" w:rsidTr="007628CF">
        <w:tc>
          <w:tcPr>
            <w:tcW w:w="398" w:type="dxa"/>
          </w:tcPr>
          <w:p w14:paraId="12800467" w14:textId="15A5F42E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4359CF6" w14:textId="5F1B1A9A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</w:t>
            </w:r>
          </w:p>
        </w:tc>
        <w:tc>
          <w:tcPr>
            <w:tcW w:w="2394" w:type="dxa"/>
          </w:tcPr>
          <w:p w14:paraId="27D37664" w14:textId="6A7B2DCB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Personal Hygiene standards</w:t>
            </w:r>
          </w:p>
        </w:tc>
        <w:tc>
          <w:tcPr>
            <w:tcW w:w="709" w:type="dxa"/>
          </w:tcPr>
          <w:p w14:paraId="767198D1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F00767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1298BE48" w14:textId="67AE62B1" w:rsidR="00902E29" w:rsidRPr="00737842" w:rsidRDefault="00902E29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Hygiene procedures communicated to all participants</w:t>
            </w:r>
          </w:p>
          <w:p w14:paraId="08C89B76" w14:textId="77777777" w:rsidR="00902E29" w:rsidRPr="00737842" w:rsidRDefault="00902E29" w:rsidP="0097317D">
            <w:pPr>
              <w:pStyle w:val="Bulletpoints"/>
              <w:numPr>
                <w:ilvl w:val="1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Cough or sneeze into your elbow or into a tissue.</w:t>
            </w:r>
          </w:p>
          <w:p w14:paraId="1300C667" w14:textId="77777777" w:rsidR="00902E29" w:rsidRPr="00737842" w:rsidRDefault="00902E29" w:rsidP="0097317D">
            <w:pPr>
              <w:pStyle w:val="Bulletpoints"/>
              <w:numPr>
                <w:ilvl w:val="1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Use only single-use tissues and dispose of them in pedal-operated covered garbage cans.</w:t>
            </w:r>
          </w:p>
          <w:p w14:paraId="1FC80A4D" w14:textId="77777777" w:rsidR="00902E29" w:rsidRPr="00737842" w:rsidRDefault="00902E29" w:rsidP="0097317D">
            <w:pPr>
              <w:pStyle w:val="Bulletpoints"/>
              <w:numPr>
                <w:ilvl w:val="1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Avoid touching your face with your hands.</w:t>
            </w:r>
          </w:p>
          <w:p w14:paraId="583FFE3E" w14:textId="77777777" w:rsidR="00902E29" w:rsidRPr="00737842" w:rsidRDefault="00902E29" w:rsidP="0097317D">
            <w:pPr>
              <w:pStyle w:val="Bulletpoints"/>
              <w:numPr>
                <w:ilvl w:val="1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Wash hands before and after every session (use hand sanitisers if washing facilities not available)</w:t>
            </w:r>
          </w:p>
          <w:p w14:paraId="2A097B4C" w14:textId="20CE419F" w:rsidR="00902E29" w:rsidRDefault="00902E29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lastRenderedPageBreak/>
              <w:t>Individuals to bring own hand sanitisers</w:t>
            </w:r>
            <w:r w:rsidR="00F42A8B">
              <w:rPr>
                <w:sz w:val="20"/>
                <w:szCs w:val="18"/>
              </w:rPr>
              <w:t xml:space="preserve"> </w:t>
            </w:r>
          </w:p>
          <w:p w14:paraId="48CBE63B" w14:textId="2EC24425" w:rsidR="00902E29" w:rsidRPr="00737842" w:rsidRDefault="00F42A8B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Club/Facility to provide sanitiser</w:t>
            </w:r>
            <w:r w:rsidR="00FB6C50">
              <w:rPr>
                <w:sz w:val="20"/>
                <w:szCs w:val="18"/>
              </w:rPr>
              <w:t xml:space="preserve"> stations at entry and exit</w:t>
            </w:r>
          </w:p>
          <w:p w14:paraId="737AC53D" w14:textId="77777777" w:rsidR="00902E29" w:rsidRPr="00737842" w:rsidRDefault="00902E29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All participants encouraged to shower and wash clothes (including gloves) and clean personal equipment after each session.</w:t>
            </w:r>
          </w:p>
          <w:p w14:paraId="159123F3" w14:textId="77777777" w:rsidR="00902E29" w:rsidRDefault="00902E29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 xml:space="preserve">Personal hygiene reminders </w:t>
            </w:r>
            <w:r>
              <w:rPr>
                <w:sz w:val="20"/>
                <w:szCs w:val="18"/>
              </w:rPr>
              <w:t xml:space="preserve">to be given by coaches </w:t>
            </w:r>
            <w:r w:rsidRPr="00737842">
              <w:rPr>
                <w:sz w:val="20"/>
                <w:szCs w:val="18"/>
              </w:rPr>
              <w:t xml:space="preserve">at </w:t>
            </w:r>
            <w:r>
              <w:rPr>
                <w:sz w:val="20"/>
                <w:szCs w:val="18"/>
              </w:rPr>
              <w:t xml:space="preserve">start and </w:t>
            </w:r>
            <w:r w:rsidRPr="00737842">
              <w:rPr>
                <w:sz w:val="20"/>
                <w:szCs w:val="18"/>
              </w:rPr>
              <w:t xml:space="preserve">end of </w:t>
            </w:r>
            <w:r>
              <w:rPr>
                <w:sz w:val="20"/>
                <w:szCs w:val="18"/>
              </w:rPr>
              <w:t xml:space="preserve">each </w:t>
            </w:r>
            <w:r w:rsidRPr="00737842">
              <w:rPr>
                <w:sz w:val="20"/>
                <w:szCs w:val="18"/>
              </w:rPr>
              <w:t>session</w:t>
            </w:r>
          </w:p>
          <w:p w14:paraId="4FCEC79E" w14:textId="418C9E04" w:rsidR="00F42A8B" w:rsidRPr="00F42A8B" w:rsidRDefault="00F42A8B" w:rsidP="0097317D">
            <w:pPr>
              <w:pStyle w:val="Bulletpoints"/>
              <w:numPr>
                <w:ilvl w:val="0"/>
                <w:numId w:val="33"/>
              </w:numPr>
              <w:rPr>
                <w:sz w:val="20"/>
                <w:szCs w:val="18"/>
              </w:rPr>
            </w:pPr>
            <w:r w:rsidRPr="00737842">
              <w:rPr>
                <w:sz w:val="20"/>
                <w:szCs w:val="18"/>
              </w:rPr>
              <w:t>Posters up</w:t>
            </w:r>
            <w:r>
              <w:rPr>
                <w:sz w:val="20"/>
                <w:szCs w:val="18"/>
              </w:rPr>
              <w:t xml:space="preserve"> to remind club members to maintain hygiene standards</w:t>
            </w:r>
          </w:p>
        </w:tc>
        <w:tc>
          <w:tcPr>
            <w:tcW w:w="709" w:type="dxa"/>
          </w:tcPr>
          <w:p w14:paraId="4ACCDE6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07BEAE2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CEEAA0F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37CCA48D" w14:textId="77777777" w:rsidTr="007628CF">
        <w:tc>
          <w:tcPr>
            <w:tcW w:w="398" w:type="dxa"/>
          </w:tcPr>
          <w:p w14:paraId="50A5F896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0A3E7E9E" w14:textId="05FFC84F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 – Visitors</w:t>
            </w:r>
          </w:p>
        </w:tc>
        <w:tc>
          <w:tcPr>
            <w:tcW w:w="2394" w:type="dxa"/>
          </w:tcPr>
          <w:p w14:paraId="1A8C2AFF" w14:textId="101E8751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Presence of visitors and spectators increase risk to participants and club officials</w:t>
            </w:r>
          </w:p>
        </w:tc>
        <w:tc>
          <w:tcPr>
            <w:tcW w:w="709" w:type="dxa"/>
          </w:tcPr>
          <w:p w14:paraId="0E5A49F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8D332B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28409B9" w14:textId="77777777" w:rsidR="007628CF" w:rsidRDefault="00902E29" w:rsidP="00BB0A22">
            <w:pPr>
              <w:pStyle w:val="Bulletpoints"/>
              <w:numPr>
                <w:ilvl w:val="0"/>
                <w:numId w:val="9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 xml:space="preserve">Seating for visitors is </w:t>
            </w:r>
            <w:r w:rsidR="007628CF">
              <w:rPr>
                <w:sz w:val="20"/>
                <w:szCs w:val="18"/>
              </w:rPr>
              <w:t>allocated in a certain area</w:t>
            </w:r>
          </w:p>
          <w:p w14:paraId="194E3921" w14:textId="30F582A3" w:rsidR="00902E29" w:rsidRPr="00A533AF" w:rsidRDefault="007628CF" w:rsidP="00BB0A22">
            <w:pPr>
              <w:pStyle w:val="Bulletpoints"/>
              <w:numPr>
                <w:ilvl w:val="0"/>
                <w:numId w:val="9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If n</w:t>
            </w:r>
            <w:r w:rsidR="00902E29" w:rsidRPr="00A533AF">
              <w:rPr>
                <w:sz w:val="20"/>
                <w:szCs w:val="18"/>
              </w:rPr>
              <w:t xml:space="preserve">o space available for visitors – </w:t>
            </w:r>
            <w:r w:rsidR="00BF12B1">
              <w:rPr>
                <w:sz w:val="20"/>
                <w:szCs w:val="18"/>
              </w:rPr>
              <w:t xml:space="preserve">(additional </w:t>
            </w:r>
            <w:r w:rsidR="00902E29" w:rsidRPr="00A533AF">
              <w:rPr>
                <w:sz w:val="20"/>
                <w:szCs w:val="18"/>
              </w:rPr>
              <w:t>nominated club welfare officer</w:t>
            </w:r>
            <w:r w:rsidR="00BF12B1">
              <w:rPr>
                <w:sz w:val="20"/>
                <w:szCs w:val="18"/>
              </w:rPr>
              <w:t>/adult</w:t>
            </w:r>
            <w:r w:rsidR="00902E29" w:rsidRPr="00A533AF">
              <w:rPr>
                <w:sz w:val="20"/>
                <w:szCs w:val="18"/>
              </w:rPr>
              <w:t xml:space="preserve"> </w:t>
            </w:r>
            <w:r w:rsidR="00BF12B1">
              <w:rPr>
                <w:sz w:val="20"/>
                <w:szCs w:val="18"/>
              </w:rPr>
              <w:t xml:space="preserve">must </w:t>
            </w:r>
            <w:proofErr w:type="gramStart"/>
            <w:r w:rsidR="00BF12B1">
              <w:rPr>
                <w:sz w:val="20"/>
                <w:szCs w:val="18"/>
              </w:rPr>
              <w:t xml:space="preserve">be </w:t>
            </w:r>
            <w:r w:rsidR="00902E29" w:rsidRPr="00A533AF">
              <w:rPr>
                <w:sz w:val="20"/>
                <w:szCs w:val="18"/>
              </w:rPr>
              <w:t xml:space="preserve">present at </w:t>
            </w:r>
            <w:r w:rsidR="00BF12B1">
              <w:rPr>
                <w:sz w:val="20"/>
                <w:szCs w:val="18"/>
              </w:rPr>
              <w:t>all times</w:t>
            </w:r>
            <w:proofErr w:type="gramEnd"/>
            <w:r w:rsidR="00BF12B1">
              <w:rPr>
                <w:sz w:val="20"/>
                <w:szCs w:val="18"/>
              </w:rPr>
              <w:t xml:space="preserve"> for </w:t>
            </w:r>
            <w:r w:rsidR="00902E29" w:rsidRPr="00A533AF">
              <w:rPr>
                <w:sz w:val="20"/>
                <w:szCs w:val="18"/>
              </w:rPr>
              <w:t>all sessions with U18s</w:t>
            </w:r>
            <w:r w:rsidR="00BF12B1">
              <w:rPr>
                <w:sz w:val="20"/>
                <w:szCs w:val="18"/>
              </w:rPr>
              <w:t>)</w:t>
            </w:r>
          </w:p>
        </w:tc>
        <w:tc>
          <w:tcPr>
            <w:tcW w:w="709" w:type="dxa"/>
          </w:tcPr>
          <w:p w14:paraId="68F270D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7E0D23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6EE1C9E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2DFF10F4" w14:textId="77777777" w:rsidTr="007628CF">
        <w:tc>
          <w:tcPr>
            <w:tcW w:w="398" w:type="dxa"/>
          </w:tcPr>
          <w:p w14:paraId="6AE76750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A735921" w14:textId="26D830AA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People – Staff &amp; Officials</w:t>
            </w:r>
          </w:p>
        </w:tc>
        <w:tc>
          <w:tcPr>
            <w:tcW w:w="2394" w:type="dxa"/>
          </w:tcPr>
          <w:p w14:paraId="462F2493" w14:textId="44A8782C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Additional people (facility staff, club officials, club coaches)</w:t>
            </w:r>
          </w:p>
        </w:tc>
        <w:tc>
          <w:tcPr>
            <w:tcW w:w="709" w:type="dxa"/>
          </w:tcPr>
          <w:p w14:paraId="199AF039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67FE85D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2D26DC0A" w14:textId="77777777" w:rsidR="00902E29" w:rsidRPr="00A533AF" w:rsidRDefault="00902E29" w:rsidP="00BB0A22">
            <w:pPr>
              <w:pStyle w:val="Bulletpoints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Other than participants, only nominated officials and facility staff allowed in the salle – increase management</w:t>
            </w:r>
            <w:r w:rsidRPr="00A533AF">
              <w:rPr>
                <w:spacing w:val="-17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controls</w:t>
            </w:r>
          </w:p>
          <w:p w14:paraId="2A6229E1" w14:textId="0CEC8DA3" w:rsidR="00902E29" w:rsidRPr="007628CF" w:rsidRDefault="00902E29" w:rsidP="007628CF">
            <w:pPr>
              <w:pStyle w:val="Bulletpoints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A533AF">
              <w:rPr>
                <w:sz w:val="20"/>
                <w:szCs w:val="18"/>
              </w:rPr>
              <w:t>Appropriate ratios of club officials to participants per</w:t>
            </w:r>
            <w:r w:rsidRPr="00A533AF">
              <w:rPr>
                <w:spacing w:val="-6"/>
                <w:sz w:val="20"/>
                <w:szCs w:val="18"/>
              </w:rPr>
              <w:t xml:space="preserve"> </w:t>
            </w:r>
            <w:r w:rsidRPr="00A533AF">
              <w:rPr>
                <w:sz w:val="20"/>
                <w:szCs w:val="18"/>
              </w:rPr>
              <w:t>session to ensure social distancing and good coaching practice</w:t>
            </w:r>
          </w:p>
        </w:tc>
        <w:tc>
          <w:tcPr>
            <w:tcW w:w="709" w:type="dxa"/>
          </w:tcPr>
          <w:p w14:paraId="12ED783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3B2A1A98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594B04AC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7A46FFA8" w14:textId="77777777" w:rsidTr="007628CF">
        <w:tc>
          <w:tcPr>
            <w:tcW w:w="398" w:type="dxa"/>
          </w:tcPr>
          <w:p w14:paraId="771969E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25017F7E" w14:textId="431401C6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Equipment</w:t>
            </w:r>
          </w:p>
        </w:tc>
        <w:tc>
          <w:tcPr>
            <w:tcW w:w="2394" w:type="dxa"/>
          </w:tcPr>
          <w:p w14:paraId="4584C8E2" w14:textId="1160444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Risk that the equipment facilitates the spread the virus</w:t>
            </w:r>
          </w:p>
        </w:tc>
        <w:tc>
          <w:tcPr>
            <w:tcW w:w="709" w:type="dxa"/>
          </w:tcPr>
          <w:p w14:paraId="121B6437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FE04ADA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2F1F922" w14:textId="6AFEF627" w:rsidR="00902E29" w:rsidRDefault="004D17E0" w:rsidP="00BB0A22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All participants should, wherever possible, use only their own personal fencing equipment</w:t>
            </w:r>
          </w:p>
          <w:p w14:paraId="523627E9" w14:textId="2010BF1C" w:rsidR="004D17E0" w:rsidRPr="00392F58" w:rsidRDefault="004D17E0" w:rsidP="00BB0A22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 w:rsidRPr="004D17E0">
              <w:rPr>
                <w:sz w:val="20"/>
                <w:szCs w:val="18"/>
              </w:rPr>
              <w:t>It is recommended that Clubs establish suitable cleaning/hygiene protocols in line with</w:t>
            </w:r>
            <w:r>
              <w:rPr>
                <w:sz w:val="20"/>
                <w:szCs w:val="18"/>
              </w:rPr>
              <w:t xml:space="preserve"> current BF </w:t>
            </w:r>
            <w:r w:rsidRPr="004D17E0">
              <w:rPr>
                <w:sz w:val="20"/>
                <w:szCs w:val="18"/>
              </w:rPr>
              <w:t>protocols</w:t>
            </w:r>
          </w:p>
          <w:p w14:paraId="04FA15EB" w14:textId="77777777" w:rsidR="004D17E0" w:rsidRDefault="00902E29" w:rsidP="004D17E0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 w:rsidRPr="00392F58">
              <w:rPr>
                <w:sz w:val="20"/>
                <w:szCs w:val="18"/>
              </w:rPr>
              <w:t>Disinfectant</w:t>
            </w:r>
            <w:r w:rsidR="00BC54DA">
              <w:rPr>
                <w:sz w:val="20"/>
                <w:szCs w:val="18"/>
              </w:rPr>
              <w:t>/anti-viral</w:t>
            </w:r>
            <w:r w:rsidRPr="00392F58">
              <w:rPr>
                <w:sz w:val="20"/>
                <w:szCs w:val="18"/>
              </w:rPr>
              <w:t xml:space="preserve"> wipes to be made available</w:t>
            </w:r>
            <w:r>
              <w:rPr>
                <w:sz w:val="20"/>
                <w:szCs w:val="18"/>
              </w:rPr>
              <w:t xml:space="preserve"> for general use </w:t>
            </w:r>
          </w:p>
          <w:p w14:paraId="1AA461DE" w14:textId="3904884C" w:rsidR="004D17E0" w:rsidRPr="004D17E0" w:rsidRDefault="004D17E0" w:rsidP="004D17E0">
            <w:pPr>
              <w:pStyle w:val="Bulletpoints"/>
              <w:numPr>
                <w:ilvl w:val="0"/>
                <w:numId w:val="11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Club to ensure to remain in line with any BF polices and advice</w:t>
            </w:r>
          </w:p>
        </w:tc>
        <w:tc>
          <w:tcPr>
            <w:tcW w:w="709" w:type="dxa"/>
          </w:tcPr>
          <w:p w14:paraId="2F4B3ED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74B78D7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0BBA8C9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10E547FD" w14:textId="77777777" w:rsidTr="007628CF">
        <w:tc>
          <w:tcPr>
            <w:tcW w:w="398" w:type="dxa"/>
          </w:tcPr>
          <w:p w14:paraId="4644181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D5D9F4C" w14:textId="7B736905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4BB4F822" w14:textId="46F11573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Ventilation </w:t>
            </w:r>
            <w:r w:rsidR="00BF12B1">
              <w:rPr>
                <w:sz w:val="20"/>
                <w:szCs w:val="20"/>
                <w:lang w:val="en-GB" w:eastAsia="en-US" w:bidi="ar-SA"/>
              </w:rPr>
              <w:t>(Indoor spaces)</w:t>
            </w:r>
          </w:p>
        </w:tc>
        <w:tc>
          <w:tcPr>
            <w:tcW w:w="709" w:type="dxa"/>
          </w:tcPr>
          <w:p w14:paraId="789FFBCD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2C8BE44E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26E2009" w14:textId="77777777" w:rsidR="00902E29" w:rsidRPr="005C391C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>Keep ventilation/toilet/lift well fans on</w:t>
            </w:r>
            <w:r w:rsidRPr="005C391C">
              <w:rPr>
                <w:spacing w:val="-9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continuously</w:t>
            </w:r>
          </w:p>
          <w:p w14:paraId="65CFCE63" w14:textId="77777777" w:rsidR="00902E29" w:rsidRPr="005C391C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>Open windows where possible to ventilate the</w:t>
            </w:r>
            <w:r w:rsidRPr="005C391C">
              <w:rPr>
                <w:spacing w:val="-9"/>
                <w:sz w:val="20"/>
                <w:szCs w:val="18"/>
              </w:rPr>
              <w:t xml:space="preserve"> </w:t>
            </w:r>
            <w:r w:rsidRPr="005C391C">
              <w:rPr>
                <w:sz w:val="20"/>
                <w:szCs w:val="18"/>
              </w:rPr>
              <w:t>area</w:t>
            </w:r>
          </w:p>
          <w:p w14:paraId="0DC24F7E" w14:textId="7B55BB97" w:rsidR="00902E29" w:rsidRPr="00902E29" w:rsidRDefault="00902E29" w:rsidP="00BB0A22">
            <w:pPr>
              <w:pStyle w:val="Bulletpoints"/>
              <w:numPr>
                <w:ilvl w:val="0"/>
                <w:numId w:val="15"/>
              </w:numPr>
              <w:rPr>
                <w:sz w:val="20"/>
                <w:szCs w:val="18"/>
              </w:rPr>
            </w:pPr>
            <w:r w:rsidRPr="005C391C">
              <w:rPr>
                <w:sz w:val="20"/>
                <w:szCs w:val="18"/>
              </w:rPr>
              <w:t xml:space="preserve">Leave doors </w:t>
            </w:r>
            <w:r w:rsidRPr="005C391C">
              <w:rPr>
                <w:i/>
                <w:sz w:val="20"/>
                <w:szCs w:val="18"/>
              </w:rPr>
              <w:t xml:space="preserve">(not fire doors) </w:t>
            </w:r>
            <w:r w:rsidRPr="005C391C">
              <w:rPr>
                <w:sz w:val="20"/>
                <w:szCs w:val="18"/>
              </w:rPr>
              <w:t>wedged open and close at the end of the working day.</w:t>
            </w:r>
            <w:r>
              <w:rPr>
                <w:sz w:val="20"/>
                <w:szCs w:val="18"/>
              </w:rPr>
              <w:t xml:space="preserve"> (signage in place to avoid ventilation </w:t>
            </w:r>
            <w:r>
              <w:rPr>
                <w:sz w:val="20"/>
                <w:szCs w:val="18"/>
              </w:rPr>
              <w:lastRenderedPageBreak/>
              <w:t>opportunities to be used as entry points for unauthorised people)</w:t>
            </w:r>
          </w:p>
        </w:tc>
        <w:tc>
          <w:tcPr>
            <w:tcW w:w="709" w:type="dxa"/>
          </w:tcPr>
          <w:p w14:paraId="72704F5D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9A1A4A2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2935D2D0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902E29" w:rsidRPr="00335783" w14:paraId="302232F9" w14:textId="77777777" w:rsidTr="007628CF">
        <w:tc>
          <w:tcPr>
            <w:tcW w:w="398" w:type="dxa"/>
          </w:tcPr>
          <w:p w14:paraId="57CE0A5C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16704F74" w14:textId="4CE4F824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Environment</w:t>
            </w:r>
          </w:p>
        </w:tc>
        <w:tc>
          <w:tcPr>
            <w:tcW w:w="2394" w:type="dxa"/>
          </w:tcPr>
          <w:p w14:paraId="6DA4DB6C" w14:textId="0B77ADEE" w:rsidR="00902E29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Facility Cleaning </w:t>
            </w:r>
            <w:r w:rsidR="00BF12B1">
              <w:rPr>
                <w:sz w:val="20"/>
                <w:szCs w:val="20"/>
                <w:lang w:val="en-GB" w:eastAsia="en-US" w:bidi="ar-SA"/>
              </w:rPr>
              <w:t>(Indoor)</w:t>
            </w:r>
          </w:p>
        </w:tc>
        <w:tc>
          <w:tcPr>
            <w:tcW w:w="709" w:type="dxa"/>
          </w:tcPr>
          <w:p w14:paraId="6882A69B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773E898F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32D326E" w14:textId="578BEBBB" w:rsidR="00902E29" w:rsidRPr="00392F58" w:rsidRDefault="00902E29" w:rsidP="00BB0A22">
            <w:pPr>
              <w:pStyle w:val="Bulletpoints"/>
              <w:numPr>
                <w:ilvl w:val="0"/>
                <w:numId w:val="16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Request that facility put a c</w:t>
            </w:r>
            <w:r w:rsidRPr="00392F58">
              <w:rPr>
                <w:sz w:val="20"/>
                <w:szCs w:val="18"/>
              </w:rPr>
              <w:t>leaning record to be placed in each room – detailing what is to be</w:t>
            </w:r>
            <w:r w:rsidRPr="00392F58">
              <w:rPr>
                <w:spacing w:val="-20"/>
                <w:sz w:val="20"/>
                <w:szCs w:val="18"/>
              </w:rPr>
              <w:t xml:space="preserve"> </w:t>
            </w:r>
            <w:r w:rsidRPr="00392F58">
              <w:rPr>
                <w:sz w:val="20"/>
                <w:szCs w:val="18"/>
              </w:rPr>
              <w:t>cleaned</w:t>
            </w:r>
          </w:p>
          <w:p w14:paraId="5F9821E5" w14:textId="77777777" w:rsidR="00B94765" w:rsidRDefault="00902E29" w:rsidP="00BB0A22">
            <w:pPr>
              <w:pStyle w:val="Bulletpoints"/>
              <w:numPr>
                <w:ilvl w:val="0"/>
                <w:numId w:val="16"/>
              </w:numPr>
              <w:rPr>
                <w:sz w:val="20"/>
                <w:szCs w:val="18"/>
              </w:rPr>
            </w:pPr>
            <w:r w:rsidRPr="00B94765">
              <w:rPr>
                <w:sz w:val="20"/>
                <w:szCs w:val="18"/>
              </w:rPr>
              <w:t>No personal equipment to be left in salle to allow</w:t>
            </w:r>
            <w:r w:rsidRPr="00B94765">
              <w:rPr>
                <w:spacing w:val="-16"/>
                <w:sz w:val="20"/>
                <w:szCs w:val="18"/>
              </w:rPr>
              <w:t xml:space="preserve"> </w:t>
            </w:r>
            <w:r w:rsidRPr="00B94765">
              <w:rPr>
                <w:sz w:val="20"/>
                <w:szCs w:val="18"/>
              </w:rPr>
              <w:t>cleaning</w:t>
            </w:r>
          </w:p>
          <w:p w14:paraId="59EBCC3D" w14:textId="252A374C" w:rsidR="00902E29" w:rsidRPr="00B94765" w:rsidRDefault="00902E29" w:rsidP="00BB0A22">
            <w:pPr>
              <w:pStyle w:val="Bulletpoints"/>
              <w:numPr>
                <w:ilvl w:val="0"/>
                <w:numId w:val="16"/>
              </w:numPr>
              <w:rPr>
                <w:sz w:val="20"/>
                <w:szCs w:val="18"/>
              </w:rPr>
            </w:pPr>
            <w:r w:rsidRPr="00B94765">
              <w:rPr>
                <w:sz w:val="20"/>
                <w:szCs w:val="18"/>
              </w:rPr>
              <w:t xml:space="preserve">Disinfectant wipes to be made available for general use </w:t>
            </w:r>
          </w:p>
          <w:p w14:paraId="35301974" w14:textId="2194F81B" w:rsidR="00BF12B1" w:rsidRPr="00F91A36" w:rsidRDefault="00902E29" w:rsidP="00BF12B1">
            <w:pPr>
              <w:pStyle w:val="Bulletpoints"/>
              <w:numPr>
                <w:ilvl w:val="0"/>
                <w:numId w:val="16"/>
              </w:numPr>
            </w:pPr>
            <w:r w:rsidRPr="00392F58">
              <w:rPr>
                <w:sz w:val="20"/>
                <w:szCs w:val="18"/>
              </w:rPr>
              <w:t xml:space="preserve">Door handles, light switches, equipment to be wiped </w:t>
            </w:r>
            <w:r w:rsidR="004D17E0">
              <w:rPr>
                <w:sz w:val="20"/>
                <w:szCs w:val="18"/>
              </w:rPr>
              <w:t>daily</w:t>
            </w:r>
          </w:p>
        </w:tc>
        <w:tc>
          <w:tcPr>
            <w:tcW w:w="709" w:type="dxa"/>
          </w:tcPr>
          <w:p w14:paraId="114D3D34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5B31A0FF" w14:textId="77777777" w:rsidR="00902E29" w:rsidRPr="00335783" w:rsidRDefault="00902E29" w:rsidP="00902E29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19FA3DD1" w14:textId="77777777" w:rsidR="00902E29" w:rsidRPr="00335783" w:rsidRDefault="00902E29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4246F7B6" w14:textId="77777777" w:rsidTr="007628CF">
        <w:tc>
          <w:tcPr>
            <w:tcW w:w="398" w:type="dxa"/>
          </w:tcPr>
          <w:p w14:paraId="445072BB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5D4E5203" w14:textId="270443CA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 &amp; Welfare</w:t>
            </w:r>
          </w:p>
        </w:tc>
        <w:tc>
          <w:tcPr>
            <w:tcW w:w="2394" w:type="dxa"/>
          </w:tcPr>
          <w:p w14:paraId="20AD3461" w14:textId="02BC2A27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 xml:space="preserve">Mental health of members </w:t>
            </w:r>
          </w:p>
        </w:tc>
        <w:tc>
          <w:tcPr>
            <w:tcW w:w="709" w:type="dxa"/>
          </w:tcPr>
          <w:p w14:paraId="2FBF274F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5353D2C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33CD6706" w14:textId="1532C59D" w:rsidR="00BA2110" w:rsidRDefault="00BA2110" w:rsidP="00BA2110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Keep in contact with members regularly </w:t>
            </w:r>
          </w:p>
          <w:p w14:paraId="51C9BDEF" w14:textId="52BE1927" w:rsidR="00BA2110" w:rsidRPr="00BF12B1" w:rsidRDefault="00BA2110" w:rsidP="00BF12B1">
            <w:pPr>
              <w:pStyle w:val="Bulletpoints"/>
              <w:numPr>
                <w:ilvl w:val="0"/>
                <w:numId w:val="1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All coaches and club officials to do free mental health </w:t>
            </w:r>
            <w:r w:rsidR="003425DD">
              <w:rPr>
                <w:sz w:val="20"/>
                <w:szCs w:val="18"/>
              </w:rPr>
              <w:t xml:space="preserve">awareness </w:t>
            </w:r>
            <w:r>
              <w:rPr>
                <w:sz w:val="20"/>
                <w:szCs w:val="18"/>
              </w:rPr>
              <w:t>training</w:t>
            </w:r>
            <w:r w:rsidR="003425DD">
              <w:rPr>
                <w:sz w:val="20"/>
                <w:szCs w:val="18"/>
              </w:rPr>
              <w:t xml:space="preserve"> available through BF website.</w:t>
            </w:r>
          </w:p>
        </w:tc>
        <w:tc>
          <w:tcPr>
            <w:tcW w:w="709" w:type="dxa"/>
          </w:tcPr>
          <w:p w14:paraId="4388690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6331AD92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03DCA232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7C222038" w14:textId="77777777" w:rsidTr="007628CF">
        <w:tc>
          <w:tcPr>
            <w:tcW w:w="398" w:type="dxa"/>
          </w:tcPr>
          <w:p w14:paraId="20F6E822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3B34262F" w14:textId="2849B3AD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 &amp; Welfare</w:t>
            </w:r>
          </w:p>
        </w:tc>
        <w:tc>
          <w:tcPr>
            <w:tcW w:w="2394" w:type="dxa"/>
          </w:tcPr>
          <w:p w14:paraId="5AA9BE00" w14:textId="11AECC22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Time away from sport increases risk of historic disclosures</w:t>
            </w:r>
          </w:p>
        </w:tc>
        <w:tc>
          <w:tcPr>
            <w:tcW w:w="709" w:type="dxa"/>
          </w:tcPr>
          <w:p w14:paraId="3CEAF98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1D74006C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5706AA11" w14:textId="77777777" w:rsidR="00F42A8B" w:rsidRDefault="00F42A8B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Be aware of changes in behaviour, </w:t>
            </w:r>
          </w:p>
          <w:p w14:paraId="6BE4C142" w14:textId="77777777" w:rsidR="00F42A8B" w:rsidRDefault="00F42A8B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Ask people ‘Are you OK’ </w:t>
            </w:r>
          </w:p>
          <w:p w14:paraId="0640E82F" w14:textId="3EDC4CF1" w:rsidR="00F42A8B" w:rsidRPr="00392F58" w:rsidRDefault="00FB6C50" w:rsidP="00F42A8B">
            <w:pPr>
              <w:pStyle w:val="Bulletpoints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Reach out to </w:t>
            </w:r>
            <w:r w:rsidR="00F42A8B">
              <w:rPr>
                <w:sz w:val="20"/>
                <w:szCs w:val="18"/>
              </w:rPr>
              <w:t xml:space="preserve">people who have ‘disappeared’ </w:t>
            </w:r>
            <w:r>
              <w:rPr>
                <w:sz w:val="20"/>
                <w:szCs w:val="18"/>
              </w:rPr>
              <w:t>– through parents contact details for U18s.</w:t>
            </w:r>
          </w:p>
        </w:tc>
        <w:tc>
          <w:tcPr>
            <w:tcW w:w="709" w:type="dxa"/>
          </w:tcPr>
          <w:p w14:paraId="0318085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4C051DC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7B54B7F5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  <w:tr w:rsidR="00F42A8B" w:rsidRPr="00335783" w14:paraId="7CA1657E" w14:textId="77777777" w:rsidTr="007628CF">
        <w:tc>
          <w:tcPr>
            <w:tcW w:w="398" w:type="dxa"/>
          </w:tcPr>
          <w:p w14:paraId="6C2B1C43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285" w:type="dxa"/>
          </w:tcPr>
          <w:p w14:paraId="4CE822FC" w14:textId="31FE7069" w:rsidR="00F42A8B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Safeguarding &amp; Welfare – Mental Health</w:t>
            </w:r>
          </w:p>
        </w:tc>
        <w:tc>
          <w:tcPr>
            <w:tcW w:w="2394" w:type="dxa"/>
          </w:tcPr>
          <w:p w14:paraId="00930613" w14:textId="65CEA981" w:rsidR="00F42A8B" w:rsidRDefault="00984777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  <w:r>
              <w:rPr>
                <w:sz w:val="20"/>
                <w:szCs w:val="20"/>
                <w:lang w:val="en-GB" w:eastAsia="en-US" w:bidi="ar-SA"/>
              </w:rPr>
              <w:t>Parents</w:t>
            </w:r>
            <w:r w:rsidR="00A37824">
              <w:rPr>
                <w:sz w:val="20"/>
                <w:szCs w:val="20"/>
                <w:lang w:val="en-GB" w:eastAsia="en-US" w:bidi="ar-SA"/>
              </w:rPr>
              <w:t xml:space="preserve"> or Athletes</w:t>
            </w:r>
            <w:r>
              <w:rPr>
                <w:sz w:val="20"/>
                <w:szCs w:val="20"/>
                <w:lang w:val="en-GB" w:eastAsia="en-US" w:bidi="ar-SA"/>
              </w:rPr>
              <w:t xml:space="preserve"> having an unrealistic sense of what </w:t>
            </w:r>
            <w:r w:rsidR="00A37824">
              <w:rPr>
                <w:sz w:val="20"/>
                <w:szCs w:val="20"/>
                <w:lang w:val="en-GB" w:eastAsia="en-US" w:bidi="ar-SA"/>
              </w:rPr>
              <w:t xml:space="preserve">(and how fast) </w:t>
            </w:r>
            <w:r>
              <w:rPr>
                <w:sz w:val="20"/>
                <w:szCs w:val="20"/>
                <w:lang w:val="en-GB" w:eastAsia="en-US" w:bidi="ar-SA"/>
              </w:rPr>
              <w:t xml:space="preserve">a ‘return to competition’ </w:t>
            </w:r>
            <w:r w:rsidR="00A37824">
              <w:rPr>
                <w:sz w:val="20"/>
                <w:szCs w:val="20"/>
                <w:lang w:val="en-GB" w:eastAsia="en-US" w:bidi="ar-SA"/>
              </w:rPr>
              <w:t>will happen putting unnecessary stress on athletes to achieve</w:t>
            </w:r>
          </w:p>
        </w:tc>
        <w:tc>
          <w:tcPr>
            <w:tcW w:w="709" w:type="dxa"/>
          </w:tcPr>
          <w:p w14:paraId="235CC94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9" w:type="dxa"/>
          </w:tcPr>
          <w:p w14:paraId="39A2F32D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5670" w:type="dxa"/>
          </w:tcPr>
          <w:p w14:paraId="6F90CA7C" w14:textId="4625C9C1" w:rsidR="008070A6" w:rsidRDefault="00984777" w:rsidP="00171E73">
            <w:pPr>
              <w:pStyle w:val="Bulletpoints"/>
              <w:numPr>
                <w:ilvl w:val="0"/>
                <w:numId w:val="28"/>
              </w:num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Coach to do a session with parents of athletes </w:t>
            </w:r>
            <w:r w:rsidR="00A37824">
              <w:rPr>
                <w:sz w:val="20"/>
                <w:szCs w:val="18"/>
              </w:rPr>
              <w:t xml:space="preserve">and athletes </w:t>
            </w:r>
            <w:r>
              <w:rPr>
                <w:sz w:val="20"/>
                <w:szCs w:val="18"/>
              </w:rPr>
              <w:t>seeking BYC &amp; GBR qualification to set expectations</w:t>
            </w:r>
          </w:p>
          <w:p w14:paraId="587CAC29" w14:textId="77777777" w:rsidR="00A37824" w:rsidRDefault="00A37824" w:rsidP="00A37824">
            <w:pPr>
              <w:pStyle w:val="Bulletpoints"/>
              <w:numPr>
                <w:ilvl w:val="0"/>
                <w:numId w:val="0"/>
              </w:numPr>
              <w:rPr>
                <w:sz w:val="20"/>
                <w:szCs w:val="18"/>
              </w:rPr>
            </w:pPr>
          </w:p>
          <w:p w14:paraId="3B57DBC7" w14:textId="26AB6081" w:rsidR="00984777" w:rsidRPr="00392F58" w:rsidRDefault="00984777" w:rsidP="00984777">
            <w:pPr>
              <w:pStyle w:val="Bulletpoints"/>
              <w:numPr>
                <w:ilvl w:val="0"/>
                <w:numId w:val="0"/>
              </w:numPr>
              <w:ind w:left="436" w:hanging="360"/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34973BF5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708" w:type="dxa"/>
          </w:tcPr>
          <w:p w14:paraId="28E3F79A" w14:textId="77777777" w:rsidR="00F42A8B" w:rsidRPr="00335783" w:rsidRDefault="00F42A8B" w:rsidP="00F42A8B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592" w:type="dxa"/>
          </w:tcPr>
          <w:p w14:paraId="4C9EA15E" w14:textId="77777777" w:rsidR="00F42A8B" w:rsidRPr="00335783" w:rsidRDefault="00F42A8B" w:rsidP="00BA2110">
            <w:pPr>
              <w:pStyle w:val="BodyText"/>
              <w:rPr>
                <w:sz w:val="20"/>
                <w:szCs w:val="20"/>
                <w:lang w:val="en-GB" w:eastAsia="en-US" w:bidi="ar-SA"/>
              </w:rPr>
            </w:pPr>
          </w:p>
        </w:tc>
      </w:tr>
    </w:tbl>
    <w:p w14:paraId="58666690" w14:textId="77777777" w:rsidR="00377014" w:rsidRPr="008334C6" w:rsidRDefault="00377014" w:rsidP="00377014">
      <w:pPr>
        <w:pStyle w:val="BodyText"/>
        <w:rPr>
          <w:lang w:val="en-GB" w:eastAsia="en-US" w:bidi="ar-SA"/>
        </w:rPr>
      </w:pPr>
    </w:p>
    <w:p w14:paraId="7C7AE11C" w14:textId="07A9CE8C" w:rsidR="006D14FB" w:rsidRDefault="006D14FB" w:rsidP="00ED37BF"/>
    <w:p w14:paraId="18658311" w14:textId="0961E21C" w:rsidR="0083645D" w:rsidRDefault="0083645D" w:rsidP="00ED37BF"/>
    <w:p w14:paraId="0B2C0695" w14:textId="33053904" w:rsidR="0083645D" w:rsidRDefault="0083645D" w:rsidP="00ED37BF"/>
    <w:p w14:paraId="6A691718" w14:textId="77777777" w:rsidR="0083645D" w:rsidRDefault="0083645D" w:rsidP="00ED37BF"/>
    <w:p w14:paraId="4F5C1F78" w14:textId="5D8F00BB" w:rsidR="00171E73" w:rsidRPr="00D31D40" w:rsidRDefault="00171E73" w:rsidP="00577326">
      <w:pPr>
        <w:rPr>
          <w:b/>
          <w:bCs/>
        </w:rPr>
      </w:pPr>
      <w:r w:rsidRPr="00D31D40">
        <w:rPr>
          <w:b/>
          <w:bCs/>
        </w:rPr>
        <w:lastRenderedPageBreak/>
        <w:t>Date of Review:</w:t>
      </w:r>
    </w:p>
    <w:p w14:paraId="42A38ED5" w14:textId="02E65C96" w:rsidR="007E2C27" w:rsidRPr="00D31D40" w:rsidRDefault="00D31D40" w:rsidP="00577326">
      <w:r w:rsidRPr="00D31D40">
        <w:rPr>
          <w:b/>
          <w:bCs/>
        </w:rPr>
        <w:t>Outcome</w:t>
      </w:r>
      <w:r w:rsidR="004463CA" w:rsidRPr="00D31D40">
        <w:rPr>
          <w:b/>
          <w:bCs/>
        </w:rPr>
        <w:t>:</w:t>
      </w:r>
      <w:r w:rsidR="004463CA">
        <w:t xml:space="preserve"> RISK ASSESSMENT RAG: </w:t>
      </w:r>
      <w:r w:rsidR="004463CA" w:rsidRPr="00D31D40">
        <w:rPr>
          <w:highlight w:val="green"/>
        </w:rPr>
        <w:t>GREEN (activity can restart)</w:t>
      </w:r>
      <w:r w:rsidR="004463CA">
        <w:t xml:space="preserve">, </w:t>
      </w:r>
      <w:r w:rsidR="004463CA" w:rsidRPr="00D31D40">
        <w:rPr>
          <w:highlight w:val="yellow"/>
        </w:rPr>
        <w:t>AMBER (activity can restart with after remedial actions)</w:t>
      </w:r>
      <w:r w:rsidR="004463CA">
        <w:t xml:space="preserve">, </w:t>
      </w:r>
      <w:r w:rsidR="004463CA" w:rsidRPr="00D31D40">
        <w:rPr>
          <w:highlight w:val="red"/>
        </w:rPr>
        <w:t>RED (activity cannot start)</w:t>
      </w:r>
    </w:p>
    <w:p w14:paraId="5BCF7007" w14:textId="1A5BAD0F" w:rsidR="00171E73" w:rsidRPr="00F409F2" w:rsidRDefault="00171E73" w:rsidP="00171E7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Club </w:t>
      </w:r>
      <w:r w:rsidRPr="00F409F2">
        <w:rPr>
          <w:b/>
          <w:bCs/>
          <w:sz w:val="20"/>
          <w:szCs w:val="20"/>
        </w:rPr>
        <w:t xml:space="preserve">assessed as OK to </w:t>
      </w:r>
      <w:r>
        <w:rPr>
          <w:b/>
          <w:bCs/>
          <w:sz w:val="20"/>
          <w:szCs w:val="20"/>
        </w:rPr>
        <w:t>reopen</w:t>
      </w:r>
      <w:r w:rsidRPr="00F409F2">
        <w:rPr>
          <w:b/>
          <w:bCs/>
          <w:sz w:val="20"/>
          <w:szCs w:val="20"/>
        </w:rPr>
        <w:t>: Y/N</w:t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  <w:t>Signature:</w:t>
      </w:r>
    </w:p>
    <w:p w14:paraId="23A0A77A" w14:textId="4F053F2A" w:rsidR="007E2C27" w:rsidRPr="00D31D40" w:rsidRDefault="00D31D40" w:rsidP="00ED37BF">
      <w:pPr>
        <w:rPr>
          <w:b/>
          <w:bCs/>
        </w:rPr>
      </w:pPr>
      <w:r w:rsidRPr="00D31D40">
        <w:rPr>
          <w:b/>
          <w:bCs/>
        </w:rPr>
        <w:t>Remedial Actions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874"/>
        <w:gridCol w:w="1537"/>
        <w:gridCol w:w="1929"/>
        <w:gridCol w:w="1218"/>
      </w:tblGrid>
      <w:tr w:rsidR="00D31D40" w:rsidRPr="00D31D40" w14:paraId="4E9B3E18" w14:textId="77777777" w:rsidTr="00D31D40">
        <w:tc>
          <w:tcPr>
            <w:tcW w:w="391" w:type="dxa"/>
          </w:tcPr>
          <w:p w14:paraId="4AD857BA" w14:textId="6ADB4694" w:rsidR="00D31D40" w:rsidRPr="00D31D40" w:rsidRDefault="00D31D40" w:rsidP="00ED37BF">
            <w:pPr>
              <w:rPr>
                <w:b/>
                <w:bCs/>
              </w:rPr>
            </w:pPr>
          </w:p>
        </w:tc>
        <w:tc>
          <w:tcPr>
            <w:tcW w:w="9073" w:type="dxa"/>
          </w:tcPr>
          <w:p w14:paraId="68AA4C04" w14:textId="19282A01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Action</w:t>
            </w:r>
          </w:p>
        </w:tc>
        <w:tc>
          <w:tcPr>
            <w:tcW w:w="1559" w:type="dxa"/>
          </w:tcPr>
          <w:p w14:paraId="6833204C" w14:textId="6B4BEFD9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Due Date</w:t>
            </w:r>
          </w:p>
        </w:tc>
        <w:tc>
          <w:tcPr>
            <w:tcW w:w="1951" w:type="dxa"/>
          </w:tcPr>
          <w:p w14:paraId="0C6B0490" w14:textId="58508FC7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>Assigned to</w:t>
            </w:r>
          </w:p>
        </w:tc>
        <w:tc>
          <w:tcPr>
            <w:tcW w:w="1200" w:type="dxa"/>
          </w:tcPr>
          <w:p w14:paraId="009AD2F2" w14:textId="25BC9A15" w:rsidR="00D31D40" w:rsidRPr="00D31D40" w:rsidRDefault="00D31D40" w:rsidP="00ED37BF">
            <w:pPr>
              <w:rPr>
                <w:b/>
                <w:bCs/>
              </w:rPr>
            </w:pPr>
            <w:r w:rsidRPr="00D31D40">
              <w:rPr>
                <w:b/>
                <w:bCs/>
              </w:rPr>
              <w:t xml:space="preserve">Completed </w:t>
            </w:r>
          </w:p>
        </w:tc>
      </w:tr>
      <w:tr w:rsidR="00D31D40" w14:paraId="63E7C58F" w14:textId="77777777" w:rsidTr="00D31D40">
        <w:tc>
          <w:tcPr>
            <w:tcW w:w="391" w:type="dxa"/>
          </w:tcPr>
          <w:p w14:paraId="34A9F0B1" w14:textId="2FD3299F" w:rsidR="00D31D40" w:rsidRDefault="00D31D40" w:rsidP="00ED37BF">
            <w:r>
              <w:t>1</w:t>
            </w:r>
          </w:p>
        </w:tc>
        <w:tc>
          <w:tcPr>
            <w:tcW w:w="9073" w:type="dxa"/>
          </w:tcPr>
          <w:p w14:paraId="768390A9" w14:textId="77777777" w:rsidR="00D31D40" w:rsidRDefault="00D31D40" w:rsidP="00ED37BF"/>
        </w:tc>
        <w:tc>
          <w:tcPr>
            <w:tcW w:w="1559" w:type="dxa"/>
          </w:tcPr>
          <w:p w14:paraId="3051A5D9" w14:textId="77777777" w:rsidR="00D31D40" w:rsidRDefault="00D31D40" w:rsidP="00ED37BF"/>
        </w:tc>
        <w:tc>
          <w:tcPr>
            <w:tcW w:w="1951" w:type="dxa"/>
          </w:tcPr>
          <w:p w14:paraId="47543273" w14:textId="77777777" w:rsidR="00D31D40" w:rsidRDefault="00D31D40" w:rsidP="00ED37BF"/>
        </w:tc>
        <w:tc>
          <w:tcPr>
            <w:tcW w:w="1200" w:type="dxa"/>
          </w:tcPr>
          <w:p w14:paraId="04203D99" w14:textId="77777777" w:rsidR="00D31D40" w:rsidRDefault="00D31D40" w:rsidP="00ED37BF"/>
        </w:tc>
      </w:tr>
      <w:tr w:rsidR="00D31D40" w14:paraId="568FEA71" w14:textId="77777777" w:rsidTr="00D31D40">
        <w:tc>
          <w:tcPr>
            <w:tcW w:w="391" w:type="dxa"/>
          </w:tcPr>
          <w:p w14:paraId="4D92FAE1" w14:textId="77777777" w:rsidR="00D31D40" w:rsidRDefault="00D31D40" w:rsidP="00ED37BF"/>
        </w:tc>
        <w:tc>
          <w:tcPr>
            <w:tcW w:w="9073" w:type="dxa"/>
          </w:tcPr>
          <w:p w14:paraId="1AAF7437" w14:textId="77777777" w:rsidR="00D31D40" w:rsidRDefault="00D31D40" w:rsidP="00ED37BF"/>
        </w:tc>
        <w:tc>
          <w:tcPr>
            <w:tcW w:w="1559" w:type="dxa"/>
          </w:tcPr>
          <w:p w14:paraId="580A19BA" w14:textId="77777777" w:rsidR="00D31D40" w:rsidRDefault="00D31D40" w:rsidP="00ED37BF"/>
        </w:tc>
        <w:tc>
          <w:tcPr>
            <w:tcW w:w="1951" w:type="dxa"/>
          </w:tcPr>
          <w:p w14:paraId="1689D3CF" w14:textId="77777777" w:rsidR="00D31D40" w:rsidRDefault="00D31D40" w:rsidP="00ED37BF"/>
        </w:tc>
        <w:tc>
          <w:tcPr>
            <w:tcW w:w="1200" w:type="dxa"/>
          </w:tcPr>
          <w:p w14:paraId="408F5A81" w14:textId="77777777" w:rsidR="00D31D40" w:rsidRDefault="00D31D40" w:rsidP="00ED37BF"/>
        </w:tc>
      </w:tr>
    </w:tbl>
    <w:p w14:paraId="15FC14CF" w14:textId="77777777" w:rsidR="00D31D40" w:rsidRDefault="00D31D40" w:rsidP="00ED37BF"/>
    <w:sectPr w:rsidR="00D31D40" w:rsidSect="00BF1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F60C" w14:textId="77777777" w:rsidR="00EF29F1" w:rsidRDefault="00EF29F1" w:rsidP="003E1E56">
      <w:pPr>
        <w:spacing w:after="0" w:line="240" w:lineRule="auto"/>
      </w:pPr>
      <w:r>
        <w:separator/>
      </w:r>
    </w:p>
  </w:endnote>
  <w:endnote w:type="continuationSeparator" w:id="0">
    <w:p w14:paraId="6170F4C0" w14:textId="77777777" w:rsidR="00EF29F1" w:rsidRDefault="00EF29F1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ura Black Italic">
    <w:altName w:val="﷽﷽﷽﷽﷽﷽﷽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altName w:val="﷽﷽﷽﷽﷽﷽﷽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altName w:val="﷽﷽﷽﷽﷽﷽㬕諂ĝ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8A79" w14:textId="77777777" w:rsidR="00E84D6A" w:rsidRDefault="00E84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310E" w14:textId="21BDD3AB" w:rsidR="008E2E67" w:rsidRPr="00ED37BF" w:rsidRDefault="008E2E67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68E74539" wp14:editId="1F032550">
              <wp:simplePos x="0" y="0"/>
              <wp:positionH relativeFrom="column">
                <wp:posOffset>8595995</wp:posOffset>
              </wp:positionH>
              <wp:positionV relativeFrom="paragraph">
                <wp:posOffset>49530</wp:posOffset>
              </wp:positionV>
              <wp:extent cx="1071245" cy="3714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475E6" w14:textId="77777777" w:rsidR="008E2E67" w:rsidRPr="00D30CE7" w:rsidRDefault="008E2E67" w:rsidP="005838E5">
                          <w:pPr>
                            <w:pStyle w:val="PageNumber1"/>
                            <w:rPr>
                              <w:color w:val="auto"/>
                            </w:rPr>
                          </w:pPr>
                          <w:r w:rsidRPr="00D30CE7">
                            <w:rPr>
                              <w:color w:val="auto"/>
                            </w:rPr>
                            <w:t xml:space="preserve">Page </w:t>
                          </w:r>
                          <w:r w:rsidRPr="00D30CE7">
                            <w:rPr>
                              <w:color w:val="auto"/>
                            </w:rPr>
                            <w:fldChar w:fldCharType="begin"/>
                          </w:r>
                          <w:r w:rsidRPr="00D30CE7">
                            <w:rPr>
                              <w:color w:val="auto"/>
                            </w:rPr>
                            <w:instrText xml:space="preserve"> PAGE  \* Arabic  \* MERGEFORMAT </w:instrText>
                          </w:r>
                          <w:r w:rsidRPr="00D30CE7">
                            <w:rPr>
                              <w:color w:val="auto"/>
                            </w:rPr>
                            <w:fldChar w:fldCharType="separate"/>
                          </w:r>
                          <w:r w:rsidRPr="00D30CE7">
                            <w:rPr>
                              <w:noProof/>
                              <w:color w:val="auto"/>
                            </w:rPr>
                            <w:t>3</w:t>
                          </w:r>
                          <w:r w:rsidRPr="00D30CE7">
                            <w:rPr>
                              <w:color w:val="auto"/>
                            </w:rPr>
                            <w:fldChar w:fldCharType="end"/>
                          </w:r>
                          <w:r w:rsidRPr="00D30CE7">
                            <w:rPr>
                              <w:color w:val="auto"/>
                            </w:rPr>
                            <w:t xml:space="preserve"> of </w:t>
                          </w:r>
                          <w:r w:rsidR="00226A1A" w:rsidRPr="00D30CE7">
                            <w:rPr>
                              <w:color w:val="auto"/>
                            </w:rPr>
                            <w:fldChar w:fldCharType="begin"/>
                          </w:r>
                          <w:r w:rsidR="00226A1A" w:rsidRPr="00D30CE7">
                            <w:rPr>
                              <w:color w:val="auto"/>
                            </w:rPr>
                            <w:instrText xml:space="preserve"> NUMPAGES   \* MERGEFORMAT </w:instrText>
                          </w:r>
                          <w:r w:rsidR="00226A1A" w:rsidRPr="00D30CE7">
                            <w:rPr>
                              <w:color w:val="auto"/>
                            </w:rPr>
                            <w:fldChar w:fldCharType="separate"/>
                          </w:r>
                          <w:r w:rsidRPr="00D30CE7">
                            <w:rPr>
                              <w:noProof/>
                              <w:color w:val="auto"/>
                            </w:rPr>
                            <w:t>3</w:t>
                          </w:r>
                          <w:r w:rsidR="00226A1A" w:rsidRPr="00D30CE7">
                            <w:rPr>
                              <w:noProof/>
                              <w:color w:val="auto"/>
                            </w:rPr>
                            <w:fldChar w:fldCharType="end"/>
                          </w:r>
                        </w:p>
                        <w:p w14:paraId="494BA7FC" w14:textId="77777777" w:rsidR="008E2E67" w:rsidRPr="00D30CE7" w:rsidRDefault="008E2E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74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6.85pt;margin-top:3.9pt;width:84.35pt;height:29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" filled="f" stroked="f">
              <v:textbox>
                <w:txbxContent>
                  <w:p w14:paraId="1DA475E6" w14:textId="77777777" w:rsidR="008E2E67" w:rsidRPr="00D30CE7" w:rsidRDefault="008E2E67" w:rsidP="005838E5">
                    <w:pPr>
                      <w:pStyle w:val="PageNumber1"/>
                      <w:rPr>
                        <w:color w:val="auto"/>
                      </w:rPr>
                    </w:pPr>
                    <w:r w:rsidRPr="00D30CE7">
                      <w:rPr>
                        <w:color w:val="auto"/>
                      </w:rPr>
                      <w:t xml:space="preserve">Page </w:t>
                    </w:r>
                    <w:r w:rsidRPr="00D30CE7">
                      <w:rPr>
                        <w:color w:val="auto"/>
                      </w:rPr>
                      <w:fldChar w:fldCharType="begin"/>
                    </w:r>
                    <w:r w:rsidRPr="00D30CE7">
                      <w:rPr>
                        <w:color w:val="auto"/>
                      </w:rPr>
                      <w:instrText xml:space="preserve"> PAGE  \* Arabic  \* MERGEFORMAT </w:instrText>
                    </w:r>
                    <w:r w:rsidRPr="00D30CE7">
                      <w:rPr>
                        <w:color w:val="auto"/>
                      </w:rPr>
                      <w:fldChar w:fldCharType="separate"/>
                    </w:r>
                    <w:r w:rsidRPr="00D30CE7">
                      <w:rPr>
                        <w:noProof/>
                        <w:color w:val="auto"/>
                      </w:rPr>
                      <w:t>3</w:t>
                    </w:r>
                    <w:r w:rsidRPr="00D30CE7">
                      <w:rPr>
                        <w:color w:val="auto"/>
                      </w:rPr>
                      <w:fldChar w:fldCharType="end"/>
                    </w:r>
                    <w:r w:rsidRPr="00D30CE7">
                      <w:rPr>
                        <w:color w:val="auto"/>
                      </w:rPr>
                      <w:t xml:space="preserve"> of </w:t>
                    </w:r>
                    <w:r w:rsidR="00226A1A" w:rsidRPr="00D30CE7">
                      <w:rPr>
                        <w:color w:val="auto"/>
                      </w:rPr>
                      <w:fldChar w:fldCharType="begin"/>
                    </w:r>
                    <w:r w:rsidR="00226A1A" w:rsidRPr="00D30CE7">
                      <w:rPr>
                        <w:color w:val="auto"/>
                      </w:rPr>
                      <w:instrText xml:space="preserve"> NUMPAGES   \* MERGEFORMAT </w:instrText>
                    </w:r>
                    <w:r w:rsidR="00226A1A" w:rsidRPr="00D30CE7">
                      <w:rPr>
                        <w:color w:val="auto"/>
                      </w:rPr>
                      <w:fldChar w:fldCharType="separate"/>
                    </w:r>
                    <w:r w:rsidRPr="00D30CE7">
                      <w:rPr>
                        <w:noProof/>
                        <w:color w:val="auto"/>
                      </w:rPr>
                      <w:t>3</w:t>
                    </w:r>
                    <w:r w:rsidR="00226A1A" w:rsidRPr="00D30CE7">
                      <w:rPr>
                        <w:noProof/>
                        <w:color w:val="auto"/>
                      </w:rPr>
                      <w:fldChar w:fldCharType="end"/>
                    </w:r>
                  </w:p>
                  <w:p w14:paraId="494BA7FC" w14:textId="77777777" w:rsidR="008E2E67" w:rsidRPr="00D30CE7" w:rsidRDefault="008E2E67"/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5B8CECE1" wp14:editId="56BB3C83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D2FAE" w14:textId="77777777" w:rsidR="008E2E67" w:rsidRPr="0087465E" w:rsidRDefault="008E2E67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307B018D" w14:textId="77777777" w:rsidR="008E2E67" w:rsidRPr="0087465E" w:rsidRDefault="008E2E67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CECE1" id="_x0000_s1027" type="#_x0000_t202" style="position:absolute;margin-left:-48.6pt;margin-top:4.05pt;width:72.75pt;height:29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" filled="f" stroked="f">
              <v:textbox>
                <w:txbxContent>
                  <w:p w14:paraId="30DD2FAE" w14:textId="77777777" w:rsidR="008E2E67" w:rsidRPr="0087465E" w:rsidRDefault="008E2E67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307B018D" w14:textId="77777777" w:rsidR="008E2E67" w:rsidRPr="0087465E" w:rsidRDefault="008E2E67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61312" behindDoc="1" locked="1" layoutInCell="1" allowOverlap="1" wp14:anchorId="37DA6FC9" wp14:editId="680D4E3F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4C33" w14:textId="77777777" w:rsidR="00E84D6A" w:rsidRDefault="00E84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78DA" w14:textId="77777777" w:rsidR="00EF29F1" w:rsidRDefault="00EF29F1" w:rsidP="003E1E56">
      <w:pPr>
        <w:spacing w:after="0" w:line="240" w:lineRule="auto"/>
      </w:pPr>
      <w:r>
        <w:separator/>
      </w:r>
    </w:p>
  </w:footnote>
  <w:footnote w:type="continuationSeparator" w:id="0">
    <w:p w14:paraId="61193483" w14:textId="77777777" w:rsidR="00EF29F1" w:rsidRDefault="00EF29F1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A08" w14:textId="77777777" w:rsidR="00E84D6A" w:rsidRDefault="00E84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8F61" w14:textId="7D0E0294" w:rsidR="008E2E67" w:rsidRPr="00ED37BF" w:rsidRDefault="00BE4A45" w:rsidP="00ED37BF">
    <w:pPr>
      <w:pStyle w:val="HeaderTitle"/>
    </w:pPr>
    <w:r>
      <w:t xml:space="preserve">SAMPLE/TEMPLATE </w:t>
    </w:r>
    <w:r w:rsidR="00E84D6A">
      <w:t xml:space="preserve">CLUB </w:t>
    </w:r>
    <w:r>
      <w:t>RISK ASSESSMENT</w:t>
    </w:r>
  </w:p>
  <w:p w14:paraId="1F585CAC" w14:textId="77777777" w:rsidR="008E2E67" w:rsidRDefault="008E2E67" w:rsidP="00861D7A">
    <w:pPr>
      <w:pStyle w:val="Header"/>
      <w:jc w:val="center"/>
      <w:rPr>
        <w:b/>
        <w:color w:val="DA291C"/>
        <w:sz w:val="28"/>
      </w:rPr>
    </w:pPr>
  </w:p>
  <w:p w14:paraId="1BE8038F" w14:textId="77777777" w:rsidR="008E2E67" w:rsidRPr="00ED37BF" w:rsidRDefault="008E2E67" w:rsidP="00861D7A">
    <w:pPr>
      <w:pStyle w:val="Header"/>
      <w:jc w:val="center"/>
      <w:rPr>
        <w:b/>
        <w:color w:val="DA291C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06C2" w14:textId="77777777" w:rsidR="00E84D6A" w:rsidRDefault="00E84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3A3"/>
    <w:multiLevelType w:val="hybridMultilevel"/>
    <w:tmpl w:val="FA789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46A10"/>
    <w:multiLevelType w:val="hybridMultilevel"/>
    <w:tmpl w:val="C602C182"/>
    <w:lvl w:ilvl="0" w:tplc="5CBA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27759"/>
    <w:multiLevelType w:val="hybridMultilevel"/>
    <w:tmpl w:val="595A5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C0D"/>
    <w:multiLevelType w:val="hybridMultilevel"/>
    <w:tmpl w:val="02B8C4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22397"/>
    <w:multiLevelType w:val="hybridMultilevel"/>
    <w:tmpl w:val="118EDF98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95346D9"/>
    <w:multiLevelType w:val="hybridMultilevel"/>
    <w:tmpl w:val="912CC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2C74"/>
    <w:multiLevelType w:val="hybridMultilevel"/>
    <w:tmpl w:val="1FE29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1732"/>
    <w:multiLevelType w:val="multilevel"/>
    <w:tmpl w:val="ECC27056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8" w15:restartNumberingAfterBreak="0">
    <w:nsid w:val="280C1A20"/>
    <w:multiLevelType w:val="hybridMultilevel"/>
    <w:tmpl w:val="A5B0D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2A7C"/>
    <w:multiLevelType w:val="hybridMultilevel"/>
    <w:tmpl w:val="DCF2D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9654DBD"/>
    <w:multiLevelType w:val="hybridMultilevel"/>
    <w:tmpl w:val="349C91DE"/>
    <w:lvl w:ilvl="0" w:tplc="BBDEB56A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1" w:hanging="360"/>
      </w:pPr>
    </w:lvl>
    <w:lvl w:ilvl="2" w:tplc="0809001B" w:tentative="1">
      <w:start w:val="1"/>
      <w:numFmt w:val="lowerRoman"/>
      <w:lvlText w:val="%3."/>
      <w:lvlJc w:val="right"/>
      <w:pPr>
        <w:ind w:left="1761" w:hanging="180"/>
      </w:pPr>
    </w:lvl>
    <w:lvl w:ilvl="3" w:tplc="0809000F" w:tentative="1">
      <w:start w:val="1"/>
      <w:numFmt w:val="decimal"/>
      <w:lvlText w:val="%4."/>
      <w:lvlJc w:val="left"/>
      <w:pPr>
        <w:ind w:left="2481" w:hanging="360"/>
      </w:pPr>
    </w:lvl>
    <w:lvl w:ilvl="4" w:tplc="08090019" w:tentative="1">
      <w:start w:val="1"/>
      <w:numFmt w:val="lowerLetter"/>
      <w:lvlText w:val="%5."/>
      <w:lvlJc w:val="left"/>
      <w:pPr>
        <w:ind w:left="3201" w:hanging="360"/>
      </w:pPr>
    </w:lvl>
    <w:lvl w:ilvl="5" w:tplc="0809001B" w:tentative="1">
      <w:start w:val="1"/>
      <w:numFmt w:val="lowerRoman"/>
      <w:lvlText w:val="%6."/>
      <w:lvlJc w:val="right"/>
      <w:pPr>
        <w:ind w:left="3921" w:hanging="180"/>
      </w:pPr>
    </w:lvl>
    <w:lvl w:ilvl="6" w:tplc="0809000F" w:tentative="1">
      <w:start w:val="1"/>
      <w:numFmt w:val="decimal"/>
      <w:lvlText w:val="%7."/>
      <w:lvlJc w:val="left"/>
      <w:pPr>
        <w:ind w:left="4641" w:hanging="360"/>
      </w:pPr>
    </w:lvl>
    <w:lvl w:ilvl="7" w:tplc="08090019" w:tentative="1">
      <w:start w:val="1"/>
      <w:numFmt w:val="lowerLetter"/>
      <w:lvlText w:val="%8."/>
      <w:lvlJc w:val="left"/>
      <w:pPr>
        <w:ind w:left="5361" w:hanging="360"/>
      </w:pPr>
    </w:lvl>
    <w:lvl w:ilvl="8" w:tplc="08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2" w15:restartNumberingAfterBreak="0">
    <w:nsid w:val="2BB0297C"/>
    <w:multiLevelType w:val="hybridMultilevel"/>
    <w:tmpl w:val="24C29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B75A5"/>
    <w:multiLevelType w:val="hybridMultilevel"/>
    <w:tmpl w:val="37C60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86E97"/>
    <w:multiLevelType w:val="hybridMultilevel"/>
    <w:tmpl w:val="02F25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D2ECC"/>
    <w:multiLevelType w:val="hybridMultilevel"/>
    <w:tmpl w:val="2902B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F6E03"/>
    <w:multiLevelType w:val="hybridMultilevel"/>
    <w:tmpl w:val="94A026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353FD"/>
    <w:multiLevelType w:val="hybridMultilevel"/>
    <w:tmpl w:val="29DAFCEA"/>
    <w:lvl w:ilvl="0" w:tplc="6E60BB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E661C1E"/>
    <w:multiLevelType w:val="hybridMultilevel"/>
    <w:tmpl w:val="A7D068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EB30F8"/>
    <w:multiLevelType w:val="hybridMultilevel"/>
    <w:tmpl w:val="AF109A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70EB3"/>
    <w:multiLevelType w:val="hybridMultilevel"/>
    <w:tmpl w:val="2376E5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825E6"/>
    <w:multiLevelType w:val="hybridMultilevel"/>
    <w:tmpl w:val="24C29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4307C"/>
    <w:multiLevelType w:val="hybridMultilevel"/>
    <w:tmpl w:val="69D46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0E2A34"/>
    <w:multiLevelType w:val="hybridMultilevel"/>
    <w:tmpl w:val="98C668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A09B4"/>
    <w:multiLevelType w:val="hybridMultilevel"/>
    <w:tmpl w:val="D0A4D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D4C56"/>
    <w:multiLevelType w:val="hybridMultilevel"/>
    <w:tmpl w:val="738E9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104F4"/>
    <w:multiLevelType w:val="hybridMultilevel"/>
    <w:tmpl w:val="63007D7C"/>
    <w:lvl w:ilvl="0" w:tplc="6D107D28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CC905214"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1D0E1B96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97B6CCDE">
      <w:numFmt w:val="bullet"/>
      <w:lvlText w:val="•"/>
      <w:lvlJc w:val="left"/>
      <w:pPr>
        <w:ind w:left="2947" w:hanging="360"/>
      </w:pPr>
      <w:rPr>
        <w:rFonts w:hint="default"/>
      </w:rPr>
    </w:lvl>
    <w:lvl w:ilvl="4" w:tplc="0F18697E"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88B40506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316EA574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DACD546">
      <w:numFmt w:val="bullet"/>
      <w:lvlText w:val="•"/>
      <w:lvlJc w:val="left"/>
      <w:pPr>
        <w:ind w:left="6238" w:hanging="360"/>
      </w:pPr>
      <w:rPr>
        <w:rFonts w:hint="default"/>
      </w:rPr>
    </w:lvl>
    <w:lvl w:ilvl="8" w:tplc="5526FC30"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27" w15:restartNumberingAfterBreak="0">
    <w:nsid w:val="684A36D3"/>
    <w:multiLevelType w:val="hybridMultilevel"/>
    <w:tmpl w:val="FFDE99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87A07"/>
    <w:multiLevelType w:val="hybridMultilevel"/>
    <w:tmpl w:val="549C5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60401"/>
    <w:multiLevelType w:val="hybridMultilevel"/>
    <w:tmpl w:val="8A02E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17030"/>
    <w:multiLevelType w:val="hybridMultilevel"/>
    <w:tmpl w:val="E2A472B6"/>
    <w:lvl w:ilvl="0" w:tplc="7E5AC21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1" w15:restartNumberingAfterBreak="0">
    <w:nsid w:val="7CA64876"/>
    <w:multiLevelType w:val="hybridMultilevel"/>
    <w:tmpl w:val="B964E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72187"/>
    <w:multiLevelType w:val="hybridMultilevel"/>
    <w:tmpl w:val="118EDF98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299723256">
    <w:abstractNumId w:val="7"/>
  </w:num>
  <w:num w:numId="2" w16cid:durableId="1741054041">
    <w:abstractNumId w:val="10"/>
  </w:num>
  <w:num w:numId="3" w16cid:durableId="1526362378">
    <w:abstractNumId w:val="24"/>
  </w:num>
  <w:num w:numId="4" w16cid:durableId="1976131588">
    <w:abstractNumId w:val="26"/>
  </w:num>
  <w:num w:numId="5" w16cid:durableId="851646522">
    <w:abstractNumId w:val="29"/>
  </w:num>
  <w:num w:numId="6" w16cid:durableId="723019875">
    <w:abstractNumId w:val="23"/>
  </w:num>
  <w:num w:numId="7" w16cid:durableId="2137332083">
    <w:abstractNumId w:val="4"/>
  </w:num>
  <w:num w:numId="8" w16cid:durableId="1911187152">
    <w:abstractNumId w:val="16"/>
  </w:num>
  <w:num w:numId="9" w16cid:durableId="643434211">
    <w:abstractNumId w:val="20"/>
  </w:num>
  <w:num w:numId="10" w16cid:durableId="2026662309">
    <w:abstractNumId w:val="13"/>
  </w:num>
  <w:num w:numId="11" w16cid:durableId="309990836">
    <w:abstractNumId w:val="27"/>
  </w:num>
  <w:num w:numId="12" w16cid:durableId="1209687014">
    <w:abstractNumId w:val="0"/>
  </w:num>
  <w:num w:numId="13" w16cid:durableId="453712746">
    <w:abstractNumId w:val="3"/>
  </w:num>
  <w:num w:numId="14" w16cid:durableId="316688011">
    <w:abstractNumId w:val="19"/>
  </w:num>
  <w:num w:numId="15" w16cid:durableId="1935942300">
    <w:abstractNumId w:val="18"/>
  </w:num>
  <w:num w:numId="16" w16cid:durableId="1770278101">
    <w:abstractNumId w:val="28"/>
  </w:num>
  <w:num w:numId="17" w16cid:durableId="107891491">
    <w:abstractNumId w:val="5"/>
  </w:num>
  <w:num w:numId="18" w16cid:durableId="2064021566">
    <w:abstractNumId w:val="15"/>
  </w:num>
  <w:num w:numId="19" w16cid:durableId="580025683">
    <w:abstractNumId w:val="14"/>
  </w:num>
  <w:num w:numId="20" w16cid:durableId="37319075">
    <w:abstractNumId w:val="21"/>
  </w:num>
  <w:num w:numId="21" w16cid:durableId="915626798">
    <w:abstractNumId w:val="25"/>
  </w:num>
  <w:num w:numId="22" w16cid:durableId="1340695328">
    <w:abstractNumId w:val="32"/>
  </w:num>
  <w:num w:numId="23" w16cid:durableId="486014986">
    <w:abstractNumId w:val="1"/>
  </w:num>
  <w:num w:numId="24" w16cid:durableId="1336612195">
    <w:abstractNumId w:val="2"/>
  </w:num>
  <w:num w:numId="25" w16cid:durableId="961496053">
    <w:abstractNumId w:val="31"/>
  </w:num>
  <w:num w:numId="26" w16cid:durableId="1725981256">
    <w:abstractNumId w:val="30"/>
  </w:num>
  <w:num w:numId="27" w16cid:durableId="161047789">
    <w:abstractNumId w:val="9"/>
  </w:num>
  <w:num w:numId="28" w16cid:durableId="425344259">
    <w:abstractNumId w:val="11"/>
  </w:num>
  <w:num w:numId="29" w16cid:durableId="1722905560">
    <w:abstractNumId w:val="12"/>
  </w:num>
  <w:num w:numId="30" w16cid:durableId="1902448913">
    <w:abstractNumId w:val="22"/>
  </w:num>
  <w:num w:numId="31" w16cid:durableId="158929070">
    <w:abstractNumId w:val="17"/>
  </w:num>
  <w:num w:numId="32" w16cid:durableId="1806386692">
    <w:abstractNumId w:val="6"/>
  </w:num>
  <w:num w:numId="33" w16cid:durableId="108707334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1759B"/>
    <w:rsid w:val="000221F3"/>
    <w:rsid w:val="000329B7"/>
    <w:rsid w:val="000539A0"/>
    <w:rsid w:val="0006027C"/>
    <w:rsid w:val="000674AE"/>
    <w:rsid w:val="0007157C"/>
    <w:rsid w:val="00075382"/>
    <w:rsid w:val="00092772"/>
    <w:rsid w:val="00092AE4"/>
    <w:rsid w:val="000A753D"/>
    <w:rsid w:val="000C1E1D"/>
    <w:rsid w:val="000D1174"/>
    <w:rsid w:val="000E197D"/>
    <w:rsid w:val="00110596"/>
    <w:rsid w:val="00127EAF"/>
    <w:rsid w:val="00130A91"/>
    <w:rsid w:val="00144C41"/>
    <w:rsid w:val="001521FD"/>
    <w:rsid w:val="00166CE8"/>
    <w:rsid w:val="00171E73"/>
    <w:rsid w:val="00173D6E"/>
    <w:rsid w:val="00180E0D"/>
    <w:rsid w:val="001A6D9B"/>
    <w:rsid w:val="001B01AE"/>
    <w:rsid w:val="001B21EB"/>
    <w:rsid w:val="001B2781"/>
    <w:rsid w:val="001B4E43"/>
    <w:rsid w:val="001B732B"/>
    <w:rsid w:val="001D419D"/>
    <w:rsid w:val="001E01E7"/>
    <w:rsid w:val="001F7642"/>
    <w:rsid w:val="001F7BDE"/>
    <w:rsid w:val="00226A1A"/>
    <w:rsid w:val="002502A0"/>
    <w:rsid w:val="00263394"/>
    <w:rsid w:val="00277E3D"/>
    <w:rsid w:val="002871D1"/>
    <w:rsid w:val="00296C7C"/>
    <w:rsid w:val="00296F78"/>
    <w:rsid w:val="002A075A"/>
    <w:rsid w:val="002A7564"/>
    <w:rsid w:val="002B3EC8"/>
    <w:rsid w:val="002B4921"/>
    <w:rsid w:val="002F1A39"/>
    <w:rsid w:val="002F52A9"/>
    <w:rsid w:val="0030364D"/>
    <w:rsid w:val="00332F30"/>
    <w:rsid w:val="00335783"/>
    <w:rsid w:val="003425DD"/>
    <w:rsid w:val="0035020D"/>
    <w:rsid w:val="00353786"/>
    <w:rsid w:val="00377014"/>
    <w:rsid w:val="00391052"/>
    <w:rsid w:val="003924AA"/>
    <w:rsid w:val="00392F58"/>
    <w:rsid w:val="003B146F"/>
    <w:rsid w:val="003B7283"/>
    <w:rsid w:val="003E1E56"/>
    <w:rsid w:val="004039D6"/>
    <w:rsid w:val="00414D9D"/>
    <w:rsid w:val="00420B6B"/>
    <w:rsid w:val="00427021"/>
    <w:rsid w:val="00431BC4"/>
    <w:rsid w:val="00444026"/>
    <w:rsid w:val="004463CA"/>
    <w:rsid w:val="0045103D"/>
    <w:rsid w:val="0046150D"/>
    <w:rsid w:val="00467BD3"/>
    <w:rsid w:val="00471185"/>
    <w:rsid w:val="004762B7"/>
    <w:rsid w:val="00495FF5"/>
    <w:rsid w:val="004A0DB6"/>
    <w:rsid w:val="004B2E4E"/>
    <w:rsid w:val="004B3001"/>
    <w:rsid w:val="004D17E0"/>
    <w:rsid w:val="004E1C93"/>
    <w:rsid w:val="004F5FF0"/>
    <w:rsid w:val="00501A93"/>
    <w:rsid w:val="005033D4"/>
    <w:rsid w:val="005442C6"/>
    <w:rsid w:val="00553334"/>
    <w:rsid w:val="00553D46"/>
    <w:rsid w:val="00573F84"/>
    <w:rsid w:val="00577326"/>
    <w:rsid w:val="005838E5"/>
    <w:rsid w:val="00583E71"/>
    <w:rsid w:val="00585A7F"/>
    <w:rsid w:val="00590A76"/>
    <w:rsid w:val="00593A63"/>
    <w:rsid w:val="005A558F"/>
    <w:rsid w:val="005C2522"/>
    <w:rsid w:val="005C391C"/>
    <w:rsid w:val="005F0BF4"/>
    <w:rsid w:val="005F2F3A"/>
    <w:rsid w:val="005F507C"/>
    <w:rsid w:val="00612EDA"/>
    <w:rsid w:val="006131BC"/>
    <w:rsid w:val="00613212"/>
    <w:rsid w:val="00617284"/>
    <w:rsid w:val="00622AD2"/>
    <w:rsid w:val="006305B6"/>
    <w:rsid w:val="006619EC"/>
    <w:rsid w:val="00663E37"/>
    <w:rsid w:val="0067203D"/>
    <w:rsid w:val="0068585E"/>
    <w:rsid w:val="006952C1"/>
    <w:rsid w:val="006C7D63"/>
    <w:rsid w:val="006D0F4E"/>
    <w:rsid w:val="006D14FB"/>
    <w:rsid w:val="006D6CCF"/>
    <w:rsid w:val="006E0D89"/>
    <w:rsid w:val="006E221B"/>
    <w:rsid w:val="00716C47"/>
    <w:rsid w:val="00717D7E"/>
    <w:rsid w:val="00731D40"/>
    <w:rsid w:val="00734DD3"/>
    <w:rsid w:val="00737842"/>
    <w:rsid w:val="00743718"/>
    <w:rsid w:val="00755BA7"/>
    <w:rsid w:val="00761809"/>
    <w:rsid w:val="007628CF"/>
    <w:rsid w:val="00775E39"/>
    <w:rsid w:val="00782DA6"/>
    <w:rsid w:val="007A4975"/>
    <w:rsid w:val="007C1EBF"/>
    <w:rsid w:val="007D0CDC"/>
    <w:rsid w:val="007D6C41"/>
    <w:rsid w:val="007E09F7"/>
    <w:rsid w:val="007E2C27"/>
    <w:rsid w:val="007F366F"/>
    <w:rsid w:val="008070A6"/>
    <w:rsid w:val="008176E1"/>
    <w:rsid w:val="008334C6"/>
    <w:rsid w:val="0083645D"/>
    <w:rsid w:val="008555A0"/>
    <w:rsid w:val="00861D7A"/>
    <w:rsid w:val="00887787"/>
    <w:rsid w:val="00893B81"/>
    <w:rsid w:val="008C26CF"/>
    <w:rsid w:val="008D3B2F"/>
    <w:rsid w:val="008D5697"/>
    <w:rsid w:val="008D5C58"/>
    <w:rsid w:val="008D7408"/>
    <w:rsid w:val="008E058E"/>
    <w:rsid w:val="008E2E67"/>
    <w:rsid w:val="008E6D72"/>
    <w:rsid w:val="008F21BE"/>
    <w:rsid w:val="00902E29"/>
    <w:rsid w:val="00925116"/>
    <w:rsid w:val="0093399D"/>
    <w:rsid w:val="00935EB5"/>
    <w:rsid w:val="009475A2"/>
    <w:rsid w:val="00954233"/>
    <w:rsid w:val="00960AD1"/>
    <w:rsid w:val="00970023"/>
    <w:rsid w:val="0097317D"/>
    <w:rsid w:val="00984777"/>
    <w:rsid w:val="00987B73"/>
    <w:rsid w:val="009A573B"/>
    <w:rsid w:val="009D6223"/>
    <w:rsid w:val="009F748C"/>
    <w:rsid w:val="00A01872"/>
    <w:rsid w:val="00A37824"/>
    <w:rsid w:val="00A41073"/>
    <w:rsid w:val="00A533AF"/>
    <w:rsid w:val="00A55D3E"/>
    <w:rsid w:val="00A95C37"/>
    <w:rsid w:val="00A9752A"/>
    <w:rsid w:val="00AA6217"/>
    <w:rsid w:val="00AA6354"/>
    <w:rsid w:val="00AA7BB7"/>
    <w:rsid w:val="00AC1B1B"/>
    <w:rsid w:val="00AC2161"/>
    <w:rsid w:val="00AC6BA9"/>
    <w:rsid w:val="00AD499C"/>
    <w:rsid w:val="00B17D43"/>
    <w:rsid w:val="00B263B0"/>
    <w:rsid w:val="00B3133E"/>
    <w:rsid w:val="00B35D63"/>
    <w:rsid w:val="00B4458E"/>
    <w:rsid w:val="00B44FEA"/>
    <w:rsid w:val="00B751BA"/>
    <w:rsid w:val="00B762AF"/>
    <w:rsid w:val="00B810A4"/>
    <w:rsid w:val="00B94765"/>
    <w:rsid w:val="00BA2110"/>
    <w:rsid w:val="00BA612E"/>
    <w:rsid w:val="00BB0A22"/>
    <w:rsid w:val="00BB4B30"/>
    <w:rsid w:val="00BC54DA"/>
    <w:rsid w:val="00BD6D64"/>
    <w:rsid w:val="00BE4A45"/>
    <w:rsid w:val="00BF12B1"/>
    <w:rsid w:val="00C2658D"/>
    <w:rsid w:val="00C42624"/>
    <w:rsid w:val="00C556BD"/>
    <w:rsid w:val="00C67E87"/>
    <w:rsid w:val="00C76076"/>
    <w:rsid w:val="00C8140A"/>
    <w:rsid w:val="00C84E82"/>
    <w:rsid w:val="00C96C36"/>
    <w:rsid w:val="00CB3FC3"/>
    <w:rsid w:val="00CB4492"/>
    <w:rsid w:val="00CB5A07"/>
    <w:rsid w:val="00CD6D5B"/>
    <w:rsid w:val="00CF3C9A"/>
    <w:rsid w:val="00CF5F02"/>
    <w:rsid w:val="00D16F59"/>
    <w:rsid w:val="00D240EF"/>
    <w:rsid w:val="00D25AE0"/>
    <w:rsid w:val="00D30CE7"/>
    <w:rsid w:val="00D31D40"/>
    <w:rsid w:val="00D3414F"/>
    <w:rsid w:val="00D366CE"/>
    <w:rsid w:val="00D577C4"/>
    <w:rsid w:val="00D83F47"/>
    <w:rsid w:val="00D950B3"/>
    <w:rsid w:val="00D9579C"/>
    <w:rsid w:val="00D95B34"/>
    <w:rsid w:val="00DC695C"/>
    <w:rsid w:val="00DD2328"/>
    <w:rsid w:val="00DE4ED4"/>
    <w:rsid w:val="00E04481"/>
    <w:rsid w:val="00E10FDA"/>
    <w:rsid w:val="00E27AB2"/>
    <w:rsid w:val="00E4365D"/>
    <w:rsid w:val="00E46D54"/>
    <w:rsid w:val="00E6349D"/>
    <w:rsid w:val="00E65BEB"/>
    <w:rsid w:val="00E75436"/>
    <w:rsid w:val="00E76B78"/>
    <w:rsid w:val="00E823AA"/>
    <w:rsid w:val="00E84D6A"/>
    <w:rsid w:val="00E928E7"/>
    <w:rsid w:val="00EA28A3"/>
    <w:rsid w:val="00EB349C"/>
    <w:rsid w:val="00EB5311"/>
    <w:rsid w:val="00EB6F1D"/>
    <w:rsid w:val="00ED37BF"/>
    <w:rsid w:val="00EE176E"/>
    <w:rsid w:val="00EF29F1"/>
    <w:rsid w:val="00F043B8"/>
    <w:rsid w:val="00F11F8D"/>
    <w:rsid w:val="00F12384"/>
    <w:rsid w:val="00F23CDF"/>
    <w:rsid w:val="00F24F3D"/>
    <w:rsid w:val="00F42A8B"/>
    <w:rsid w:val="00F541FD"/>
    <w:rsid w:val="00F73EE8"/>
    <w:rsid w:val="00F772A1"/>
    <w:rsid w:val="00F83CC7"/>
    <w:rsid w:val="00F965FF"/>
    <w:rsid w:val="00F97602"/>
    <w:rsid w:val="00FA3332"/>
    <w:rsid w:val="00FB36E4"/>
    <w:rsid w:val="00FB6C50"/>
    <w:rsid w:val="00FC4F8F"/>
    <w:rsid w:val="00FC7328"/>
    <w:rsid w:val="00FC7DEE"/>
    <w:rsid w:val="00FD6DA4"/>
    <w:rsid w:val="00FE68D2"/>
    <w:rsid w:val="00FE7937"/>
    <w:rsid w:val="00FE7C4B"/>
    <w:rsid w:val="00FF0A15"/>
    <w:rsid w:val="00FF0F57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uiPriority w:val="9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166CE8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31E15" w:themeColor="accent1" w:themeShade="BF"/>
      <w:lang w:val="lb-L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A31E15" w:themeColor="accent1" w:themeShade="BF"/>
      <w:lang w:val="lb-L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152" w:hanging="1152"/>
      <w:outlineLvl w:val="5"/>
    </w:pPr>
    <w:rPr>
      <w:rFonts w:asciiTheme="majorHAnsi" w:eastAsiaTheme="majorEastAsia" w:hAnsiTheme="majorHAnsi" w:cstheme="majorBidi"/>
      <w:color w:val="6C140E" w:themeColor="accent1" w:themeShade="7F"/>
      <w:lang w:val="lb-L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C140E" w:themeColor="accent1" w:themeShade="7F"/>
      <w:lang w:val="lb-L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val="lb-L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328"/>
    <w:pPr>
      <w:keepNext/>
      <w:keepLines/>
      <w:spacing w:before="40" w:after="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166CE8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 w:line="240" w:lineRule="auto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2"/>
      </w:numPr>
      <w:shd w:val="clear" w:color="auto" w:fill="FFFFFF"/>
      <w:spacing w:after="120" w:line="264" w:lineRule="auto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8E2E67"/>
    <w:pPr>
      <w:numPr>
        <w:ilvl w:val="0"/>
        <w:numId w:val="0"/>
      </w:numPr>
      <w:tabs>
        <w:tab w:val="left" w:pos="1100"/>
        <w:tab w:val="right" w:leader="dot" w:pos="9016"/>
      </w:tabs>
      <w:spacing w:before="120"/>
      <w:ind w:left="284"/>
      <w:contextualSpacing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8E2E67"/>
    <w:pPr>
      <w:numPr>
        <w:ilvl w:val="0"/>
        <w:numId w:val="0"/>
      </w:numPr>
      <w:tabs>
        <w:tab w:val="left" w:pos="1320"/>
        <w:tab w:val="right" w:leader="dot" w:pos="9016"/>
      </w:tabs>
      <w:spacing w:before="120"/>
      <w:ind w:left="442"/>
      <w:contextualSpacing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64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 w:line="256" w:lineRule="auto"/>
      <w:ind w:left="864" w:right="864"/>
      <w:jc w:val="center"/>
    </w:pPr>
    <w:rPr>
      <w:i/>
      <w:iCs/>
      <w:color w:val="DA291C" w:themeColor="accent1"/>
      <w:lang w:val="lb-L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64D"/>
    <w:rPr>
      <w:i/>
      <w:iCs/>
      <w:color w:val="DA291C" w:themeColor="accent1"/>
      <w:lang w:val="lb-L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328"/>
    <w:rPr>
      <w:rFonts w:asciiTheme="majorHAnsi" w:eastAsiaTheme="majorEastAsia" w:hAnsiTheme="majorHAnsi" w:cstheme="majorBidi"/>
      <w:i/>
      <w:iCs/>
      <w:color w:val="A31E15" w:themeColor="accent1" w:themeShade="BF"/>
      <w:lang w:val="lb-L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328"/>
    <w:rPr>
      <w:rFonts w:asciiTheme="majorHAnsi" w:eastAsiaTheme="majorEastAsia" w:hAnsiTheme="majorHAnsi" w:cstheme="majorBidi"/>
      <w:color w:val="A31E15" w:themeColor="accent1" w:themeShade="BF"/>
      <w:lang w:val="lb-L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328"/>
    <w:rPr>
      <w:rFonts w:asciiTheme="majorHAnsi" w:eastAsiaTheme="majorEastAsia" w:hAnsiTheme="majorHAnsi" w:cstheme="majorBidi"/>
      <w:color w:val="6C140E" w:themeColor="accent1" w:themeShade="7F"/>
      <w:lang w:val="lb-L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328"/>
    <w:rPr>
      <w:rFonts w:asciiTheme="majorHAnsi" w:eastAsiaTheme="majorEastAsia" w:hAnsiTheme="majorHAnsi" w:cstheme="majorBidi"/>
      <w:i/>
      <w:iCs/>
      <w:color w:val="6C140E" w:themeColor="accent1" w:themeShade="7F"/>
      <w:lang w:val="lb-L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328"/>
    <w:rPr>
      <w:rFonts w:asciiTheme="majorHAnsi" w:eastAsiaTheme="majorEastAsia" w:hAnsiTheme="majorHAnsi" w:cstheme="majorBidi"/>
      <w:color w:val="FFFFFF" w:themeColor="text1" w:themeTint="D8"/>
      <w:sz w:val="21"/>
      <w:szCs w:val="21"/>
      <w:lang w:val="lb-L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328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lb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328"/>
    <w:pPr>
      <w:spacing w:after="0" w:line="240" w:lineRule="auto"/>
    </w:pPr>
    <w:rPr>
      <w:sz w:val="20"/>
      <w:szCs w:val="20"/>
      <w:lang w:val="lb-L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328"/>
    <w:rPr>
      <w:sz w:val="20"/>
      <w:szCs w:val="20"/>
      <w:lang w:val="lb-LU"/>
    </w:rPr>
  </w:style>
  <w:style w:type="character" w:styleId="FootnoteReference">
    <w:name w:val="footnote reference"/>
    <w:basedOn w:val="DefaultParagraphFont"/>
    <w:uiPriority w:val="99"/>
    <w:semiHidden/>
    <w:unhideWhenUsed/>
    <w:rsid w:val="00FC732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62B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D7408"/>
    <w:pPr>
      <w:widowControl w:val="0"/>
      <w:autoSpaceDE w:val="0"/>
      <w:autoSpaceDN w:val="0"/>
      <w:spacing w:after="0" w:line="240" w:lineRule="auto"/>
      <w:ind w:left="636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gavin@britishfenc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10E1-F08D-4A95-B744-DFF595AC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Hannah Gavin</cp:lastModifiedBy>
  <cp:revision>4</cp:revision>
  <cp:lastPrinted>2017-08-10T21:50:00Z</cp:lastPrinted>
  <dcterms:created xsi:type="dcterms:W3CDTF">2022-07-20T11:23:00Z</dcterms:created>
  <dcterms:modified xsi:type="dcterms:W3CDTF">2022-07-20T11:38:00Z</dcterms:modified>
</cp:coreProperties>
</file>